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4660E1" w14:textId="77777777" w:rsidR="00AC0221" w:rsidRDefault="003B61C7">
      <w:pPr>
        <w:rPr>
          <w:rFonts w:ascii="Arial" w:hAnsi="Arial" w:cs="Arial"/>
        </w:rPr>
      </w:pPr>
      <w:bookmarkStart w:id="0" w:name="OLE_LINK1"/>
      <w:bookmarkEnd w:id="0"/>
      <w:r>
        <w:rPr>
          <w:noProof/>
        </w:rPr>
        <w:drawing>
          <wp:anchor distT="0" distB="0" distL="0" distR="0" simplePos="0" relativeHeight="6" behindDoc="0" locked="0" layoutInCell="1" allowOverlap="1" wp14:anchorId="5CB7939C" wp14:editId="09A6A7BC">
            <wp:simplePos x="0" y="0"/>
            <wp:positionH relativeFrom="page">
              <wp:posOffset>5530850</wp:posOffset>
            </wp:positionH>
            <wp:positionV relativeFrom="page">
              <wp:posOffset>584200</wp:posOffset>
            </wp:positionV>
            <wp:extent cx="861060" cy="1236980"/>
            <wp:effectExtent l="0" t="0" r="0" b="0"/>
            <wp:wrapSquare wrapText="largest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597D8587" wp14:editId="3F7868A8">
            <wp:simplePos x="0" y="0"/>
            <wp:positionH relativeFrom="page">
              <wp:posOffset>826770</wp:posOffset>
            </wp:positionH>
            <wp:positionV relativeFrom="page">
              <wp:posOffset>516255</wp:posOffset>
            </wp:positionV>
            <wp:extent cx="1544320" cy="1108710"/>
            <wp:effectExtent l="0" t="0" r="0" b="0"/>
            <wp:wrapSquare wrapText="largest"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0953BBFE" wp14:editId="6C5FB345">
            <wp:simplePos x="0" y="0"/>
            <wp:positionH relativeFrom="page">
              <wp:posOffset>3135630</wp:posOffset>
            </wp:positionH>
            <wp:positionV relativeFrom="page">
              <wp:posOffset>632460</wp:posOffset>
            </wp:positionV>
            <wp:extent cx="1290320" cy="95885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FF3C61" w14:textId="77777777" w:rsidR="00AC0221" w:rsidRDefault="00AC0221">
      <w:pPr>
        <w:jc w:val="center"/>
        <w:rPr>
          <w:rFonts w:ascii="Arial" w:hAnsi="Arial" w:cs="Arial"/>
          <w:b/>
          <w:sz w:val="40"/>
        </w:rPr>
      </w:pPr>
    </w:p>
    <w:p w14:paraId="03BC2844" w14:textId="77777777" w:rsidR="00AC0221" w:rsidRDefault="003B61C7">
      <w:pPr>
        <w:jc w:val="both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14:paraId="646166B5" w14:textId="77777777" w:rsidR="00AC0221" w:rsidRDefault="00AC0221">
      <w:pPr>
        <w:jc w:val="both"/>
        <w:rPr>
          <w:rFonts w:ascii="Arial" w:hAnsi="Arial" w:cs="Arial"/>
          <w:b/>
          <w:sz w:val="40"/>
        </w:rPr>
      </w:pPr>
    </w:p>
    <w:p w14:paraId="07AE1BD4" w14:textId="77777777" w:rsidR="00AC0221" w:rsidRDefault="00AC0221">
      <w:pPr>
        <w:jc w:val="both"/>
        <w:rPr>
          <w:rFonts w:ascii="Arial" w:hAnsi="Arial" w:cs="Arial"/>
          <w:b/>
          <w:sz w:val="40"/>
        </w:rPr>
      </w:pPr>
    </w:p>
    <w:p w14:paraId="3D6E40F9" w14:textId="77777777" w:rsidR="00AC0221" w:rsidRDefault="00AC0221">
      <w:pPr>
        <w:jc w:val="both"/>
        <w:rPr>
          <w:rFonts w:ascii="Arial" w:hAnsi="Arial" w:cs="Arial"/>
          <w:b/>
          <w:sz w:val="40"/>
        </w:rPr>
      </w:pPr>
    </w:p>
    <w:p w14:paraId="49BF69B2" w14:textId="77777777" w:rsidR="00AC0221" w:rsidRDefault="00AC0221">
      <w:pPr>
        <w:jc w:val="both"/>
        <w:rPr>
          <w:rFonts w:ascii="Arial" w:hAnsi="Arial" w:cs="Arial"/>
          <w:b/>
          <w:sz w:val="40"/>
        </w:rPr>
      </w:pPr>
    </w:p>
    <w:p w14:paraId="4F46B851" w14:textId="77777777" w:rsidR="00AC0221" w:rsidRDefault="00AC0221">
      <w:pPr>
        <w:jc w:val="both"/>
        <w:rPr>
          <w:rFonts w:ascii="Arial" w:hAnsi="Arial" w:cs="Arial"/>
          <w:b/>
          <w:sz w:val="40"/>
        </w:rPr>
      </w:pPr>
    </w:p>
    <w:p w14:paraId="6719CF6B" w14:textId="77777777" w:rsidR="00AC0221" w:rsidRDefault="003B61C7">
      <w:pPr>
        <w:tabs>
          <w:tab w:val="left" w:pos="2160"/>
          <w:tab w:val="left" w:pos="4820"/>
        </w:tabs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Contrat Local d’Accompagnement</w:t>
      </w:r>
    </w:p>
    <w:p w14:paraId="64372D76" w14:textId="77777777" w:rsidR="00AC0221" w:rsidRDefault="003B61C7">
      <w:pPr>
        <w:tabs>
          <w:tab w:val="left" w:pos="2160"/>
          <w:tab w:val="left" w:pos="4820"/>
        </w:tabs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à la Scolarité</w:t>
      </w:r>
    </w:p>
    <w:p w14:paraId="33D7EFCB" w14:textId="77777777" w:rsidR="00AC0221" w:rsidRDefault="00AC0221">
      <w:pPr>
        <w:jc w:val="center"/>
        <w:rPr>
          <w:rFonts w:ascii="Arial" w:hAnsi="Arial" w:cs="Arial"/>
          <w:sz w:val="40"/>
        </w:rPr>
      </w:pPr>
    </w:p>
    <w:p w14:paraId="7E17161C" w14:textId="77777777" w:rsidR="00AC0221" w:rsidRDefault="00AC0221">
      <w:pPr>
        <w:jc w:val="center"/>
        <w:rPr>
          <w:rFonts w:ascii="Arial" w:hAnsi="Arial" w:cs="Arial"/>
          <w:sz w:val="40"/>
        </w:rPr>
      </w:pPr>
    </w:p>
    <w:p w14:paraId="56B8286E" w14:textId="77777777" w:rsidR="00AC0221" w:rsidRDefault="003B61C7">
      <w:pPr>
        <w:tabs>
          <w:tab w:val="left" w:pos="2160"/>
          <w:tab w:val="left" w:pos="4820"/>
        </w:tabs>
        <w:jc w:val="center"/>
        <w:rPr>
          <w:rFonts w:ascii="Arial" w:hAnsi="Arial" w:cs="Arial"/>
          <w:b/>
          <w:color w:val="EB613D"/>
          <w:sz w:val="48"/>
        </w:rPr>
      </w:pPr>
      <w:r>
        <w:rPr>
          <w:rFonts w:ascii="Arial" w:hAnsi="Arial" w:cs="Arial"/>
          <w:b/>
          <w:color w:val="EB613D"/>
          <w:sz w:val="48"/>
        </w:rPr>
        <w:t>Bilan de l’action</w:t>
      </w:r>
      <w:r>
        <w:rPr>
          <w:rFonts w:ascii="Arial" w:hAnsi="Arial" w:cs="Arial"/>
          <w:b/>
          <w:color w:val="EB613D"/>
          <w:sz w:val="48"/>
          <w:shd w:val="clear" w:color="auto" w:fill="FFFFFF"/>
        </w:rPr>
        <w:t xml:space="preserve"> </w:t>
      </w:r>
      <w:r>
        <w:rPr>
          <w:rFonts w:ascii="Arial" w:hAnsi="Arial" w:cs="Arial"/>
          <w:b/>
          <w:color w:val="CC6633"/>
          <w:sz w:val="48"/>
          <w:shd w:val="clear" w:color="auto" w:fill="FFFFFF"/>
        </w:rPr>
        <w:t>2020 – 2021</w:t>
      </w:r>
    </w:p>
    <w:p w14:paraId="71F3F254" w14:textId="77777777" w:rsidR="00AC0221" w:rsidRDefault="00AC0221">
      <w:pPr>
        <w:tabs>
          <w:tab w:val="left" w:pos="2160"/>
          <w:tab w:val="left" w:pos="4820"/>
        </w:tabs>
        <w:jc w:val="center"/>
        <w:rPr>
          <w:rFonts w:ascii="Arial" w:hAnsi="Arial" w:cs="Arial"/>
          <w:b/>
          <w:color w:val="CC6633"/>
          <w:sz w:val="24"/>
        </w:rPr>
      </w:pPr>
    </w:p>
    <w:p w14:paraId="36A46FB6" w14:textId="77777777" w:rsidR="00AC0221" w:rsidRDefault="00AC0221">
      <w:pPr>
        <w:jc w:val="center"/>
        <w:rPr>
          <w:rFonts w:ascii="Arial" w:hAnsi="Arial" w:cs="Arial"/>
          <w:b/>
          <w:color w:val="CC6633"/>
          <w:sz w:val="24"/>
        </w:rPr>
      </w:pPr>
    </w:p>
    <w:p w14:paraId="5D5E61DF" w14:textId="77777777" w:rsidR="00AC0221" w:rsidRDefault="00AC0221">
      <w:pPr>
        <w:jc w:val="center"/>
        <w:rPr>
          <w:rFonts w:ascii="Arial" w:hAnsi="Arial" w:cs="Arial"/>
          <w:b/>
          <w:color w:val="CC6633"/>
          <w:sz w:val="24"/>
        </w:rPr>
      </w:pPr>
    </w:p>
    <w:p w14:paraId="08DD902A" w14:textId="77777777" w:rsidR="00AC0221" w:rsidRDefault="003B61C7">
      <w:pPr>
        <w:jc w:val="center"/>
      </w:pPr>
      <w:r>
        <w:rPr>
          <w:rFonts w:ascii="Arial" w:hAnsi="Arial" w:cs="Arial"/>
          <w:b/>
          <w:color w:val="CC6633"/>
          <w:sz w:val="24"/>
        </w:rPr>
        <w:t>Date limite de retour :</w:t>
      </w:r>
      <w:r>
        <w:rPr>
          <w:rFonts w:ascii="Arial" w:hAnsi="Arial" w:cs="Arial"/>
          <w:b/>
          <w:bCs/>
          <w:color w:val="CC6633"/>
          <w:sz w:val="24"/>
        </w:rPr>
        <w:t xml:space="preserve"> </w:t>
      </w:r>
      <w:r>
        <w:rPr>
          <w:rFonts w:ascii="Arial" w:hAnsi="Arial" w:cs="Arial"/>
          <w:b/>
          <w:bCs/>
          <w:color w:val="CC6633"/>
          <w:sz w:val="24"/>
        </w:rPr>
        <w:t>le 17 j</w:t>
      </w:r>
      <w:r>
        <w:rPr>
          <w:rFonts w:ascii="Arial" w:hAnsi="Arial" w:cs="Arial"/>
          <w:b/>
          <w:bCs/>
          <w:color w:val="CC6633"/>
          <w:sz w:val="24"/>
          <w:shd w:val="clear" w:color="auto" w:fill="FFFFFF"/>
        </w:rPr>
        <w:t>uillet 2021</w:t>
      </w:r>
    </w:p>
    <w:p w14:paraId="36F0612B" w14:textId="77777777" w:rsidR="00AC0221" w:rsidRDefault="00AC0221">
      <w:pPr>
        <w:jc w:val="center"/>
        <w:rPr>
          <w:rFonts w:ascii="Arial" w:hAnsi="Arial" w:cs="Arial"/>
          <w:b/>
          <w:color w:val="CC6633"/>
          <w:sz w:val="24"/>
        </w:rPr>
      </w:pPr>
    </w:p>
    <w:p w14:paraId="3ECC7428" w14:textId="77777777" w:rsidR="00AC0221" w:rsidRDefault="00AC0221">
      <w:pPr>
        <w:jc w:val="center"/>
        <w:rPr>
          <w:rFonts w:ascii="Arial" w:hAnsi="Arial" w:cs="Arial"/>
          <w:b/>
          <w:color w:val="CC6633"/>
          <w:sz w:val="24"/>
        </w:rPr>
      </w:pPr>
    </w:p>
    <w:p w14:paraId="4490EB96" w14:textId="77777777" w:rsidR="00AC0221" w:rsidRDefault="00AC0221">
      <w:pPr>
        <w:jc w:val="center"/>
        <w:rPr>
          <w:rFonts w:ascii="Calibri" w:hAnsi="Calibri"/>
          <w:strike/>
          <w:color w:val="CC6633"/>
          <w:sz w:val="24"/>
        </w:rPr>
      </w:pPr>
    </w:p>
    <w:p w14:paraId="06AAB728" w14:textId="77777777" w:rsidR="00AC0221" w:rsidRDefault="003B61C7">
      <w:pPr>
        <w:tabs>
          <w:tab w:val="left" w:pos="0"/>
        </w:tabs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Calibri" w:hAnsi="Calibri" w:cs="Arial"/>
          <w:b/>
          <w:bCs/>
          <w:color w:val="CC6633"/>
          <w:sz w:val="36"/>
          <w:szCs w:val="36"/>
        </w:rPr>
        <w:t>Pièce à joindre lors du dépôt de dossier</w:t>
      </w:r>
    </w:p>
    <w:p w14:paraId="5E412EF4" w14:textId="77777777" w:rsidR="00AC0221" w:rsidRDefault="003B61C7">
      <w:pPr>
        <w:tabs>
          <w:tab w:val="left" w:pos="0"/>
        </w:tabs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Calibri" w:hAnsi="Calibri" w:cs="Arial"/>
          <w:b/>
          <w:bCs/>
          <w:color w:val="CC6633"/>
          <w:sz w:val="36"/>
          <w:szCs w:val="36"/>
        </w:rPr>
        <w:t>dans la Plateforme ELAN</w:t>
      </w:r>
    </w:p>
    <w:p w14:paraId="05B3340A" w14:textId="77777777" w:rsidR="00AC0221" w:rsidRDefault="00AC0221">
      <w:pPr>
        <w:tabs>
          <w:tab w:val="left" w:pos="0"/>
        </w:tabs>
        <w:jc w:val="center"/>
        <w:rPr>
          <w:rFonts w:ascii="Calibri" w:hAnsi="Calibri"/>
          <w:b/>
          <w:bCs/>
          <w:color w:val="00AE00"/>
          <w:sz w:val="36"/>
          <w:szCs w:val="36"/>
        </w:rPr>
      </w:pPr>
    </w:p>
    <w:p w14:paraId="46E01E9A" w14:textId="77777777" w:rsidR="00AC0221" w:rsidRDefault="003B61C7">
      <w:pPr>
        <w:pStyle w:val="Corpsdetexte"/>
        <w:tabs>
          <w:tab w:val="left" w:pos="0"/>
        </w:tabs>
        <w:rPr>
          <w:rFonts w:ascii="Calibri" w:hAnsi="Calibri" w:cs="Arial"/>
          <w:strike/>
          <w:color w:val="000000"/>
          <w:szCs w:val="22"/>
        </w:rPr>
      </w:pPr>
      <w:hyperlink r:id="rId10">
        <w:r>
          <w:rPr>
            <w:rStyle w:val="LienInternet"/>
            <w:rFonts w:ascii="Arial;sans-serif" w:hAnsi="Arial;sans-serif" w:cs="Arial"/>
            <w:color w:val="000000"/>
            <w:szCs w:val="22"/>
            <w:u w:val="none"/>
          </w:rPr>
          <w:t>https://elan.caf.fr/aides</w:t>
        </w:r>
      </w:hyperlink>
    </w:p>
    <w:p w14:paraId="1F02D1EA" w14:textId="77777777" w:rsidR="00AC0221" w:rsidRDefault="00AC0221">
      <w:pPr>
        <w:tabs>
          <w:tab w:val="left" w:pos="0"/>
        </w:tabs>
        <w:jc w:val="center"/>
        <w:rPr>
          <w:rFonts w:ascii="Calibri" w:hAnsi="Calibri" w:cs="Arial"/>
          <w:color w:val="000000"/>
          <w:sz w:val="24"/>
          <w:szCs w:val="22"/>
        </w:rPr>
      </w:pPr>
    </w:p>
    <w:p w14:paraId="4A3BBAED" w14:textId="77777777" w:rsidR="00AC0221" w:rsidRDefault="00AC0221">
      <w:pPr>
        <w:tabs>
          <w:tab w:val="left" w:pos="0"/>
        </w:tabs>
        <w:jc w:val="center"/>
        <w:rPr>
          <w:rFonts w:ascii="Calibri" w:hAnsi="Calibri" w:cs="Arial"/>
          <w:strike/>
          <w:color w:val="000000"/>
          <w:sz w:val="24"/>
          <w:szCs w:val="22"/>
        </w:rPr>
      </w:pPr>
    </w:p>
    <w:p w14:paraId="707EE36C" w14:textId="77777777" w:rsidR="00AC0221" w:rsidRDefault="00AC0221">
      <w:pPr>
        <w:tabs>
          <w:tab w:val="left" w:pos="0"/>
        </w:tabs>
        <w:jc w:val="center"/>
        <w:rPr>
          <w:rFonts w:ascii="Calibri" w:hAnsi="Calibri" w:cs="Arial"/>
          <w:strike/>
          <w:color w:val="000000"/>
          <w:sz w:val="24"/>
          <w:szCs w:val="22"/>
        </w:rPr>
      </w:pPr>
    </w:p>
    <w:p w14:paraId="4EE79175" w14:textId="77777777" w:rsidR="00AC0221" w:rsidRDefault="00AC0221">
      <w:pPr>
        <w:tabs>
          <w:tab w:val="left" w:pos="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24C40CA6" w14:textId="77777777" w:rsidR="00AC0221" w:rsidRDefault="00AC0221">
      <w:pPr>
        <w:tabs>
          <w:tab w:val="left" w:pos="0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1025F94D" w14:textId="77777777" w:rsidR="00AC0221" w:rsidRDefault="00AC0221">
      <w:pPr>
        <w:tabs>
          <w:tab w:val="left" w:pos="0"/>
        </w:tabs>
        <w:jc w:val="center"/>
        <w:rPr>
          <w:rFonts w:ascii="Arial" w:hAnsi="Arial" w:cs="Arial"/>
          <w:sz w:val="24"/>
        </w:rPr>
      </w:pPr>
    </w:p>
    <w:p w14:paraId="1BD9ACE8" w14:textId="77777777" w:rsidR="00AC0221" w:rsidRDefault="003B61C7">
      <w:pPr>
        <w:pStyle w:val="Corpsdetexte3"/>
        <w:tabs>
          <w:tab w:val="right" w:leader="dot" w:pos="10219"/>
        </w:tabs>
        <w:ind w:left="14"/>
      </w:pPr>
      <w:r>
        <w:rPr>
          <w:rFonts w:ascii="Arial" w:hAnsi="Arial" w:cs="Arial"/>
        </w:rPr>
        <w:t xml:space="preserve">Nom du gestionnaire </w:t>
      </w:r>
      <w:r>
        <w:rPr>
          <w:rFonts w:ascii="Arial" w:hAnsi="Arial" w:cs="Arial"/>
        </w:rPr>
        <w:tab/>
      </w:r>
    </w:p>
    <w:p w14:paraId="08CB0106" w14:textId="77777777" w:rsidR="00AC0221" w:rsidRDefault="00AC0221">
      <w:pPr>
        <w:pStyle w:val="Corpsdetexte3"/>
        <w:tabs>
          <w:tab w:val="right" w:leader="dot" w:pos="10219"/>
        </w:tabs>
        <w:ind w:left="14"/>
        <w:rPr>
          <w:rFonts w:ascii="Arial" w:hAnsi="Arial" w:cs="Arial"/>
        </w:rPr>
      </w:pPr>
    </w:p>
    <w:p w14:paraId="6EF2F441" w14:textId="77777777" w:rsidR="00AC0221" w:rsidRDefault="003B61C7">
      <w:pPr>
        <w:tabs>
          <w:tab w:val="right" w:leader="dot" w:pos="10219"/>
        </w:tabs>
        <w:ind w:left="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 de la structure </w:t>
      </w:r>
      <w:r>
        <w:rPr>
          <w:rFonts w:ascii="Arial" w:hAnsi="Arial" w:cs="Arial"/>
          <w:sz w:val="24"/>
        </w:rPr>
        <w:tab/>
      </w:r>
    </w:p>
    <w:p w14:paraId="799160D7" w14:textId="77777777" w:rsidR="00AC0221" w:rsidRDefault="00AC0221">
      <w:pPr>
        <w:tabs>
          <w:tab w:val="right" w:leader="dot" w:pos="10219"/>
        </w:tabs>
        <w:ind w:left="14"/>
        <w:rPr>
          <w:rFonts w:ascii="Arial" w:hAnsi="Arial" w:cs="Arial"/>
          <w:sz w:val="24"/>
        </w:rPr>
      </w:pPr>
    </w:p>
    <w:p w14:paraId="593D026D" w14:textId="77777777" w:rsidR="00AC0221" w:rsidRDefault="003B61C7">
      <w:pPr>
        <w:tabs>
          <w:tab w:val="right" w:leader="dot" w:pos="10219"/>
        </w:tabs>
        <w:ind w:left="1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d’actions CLAS réalisé </w:t>
      </w:r>
      <w:r>
        <w:rPr>
          <w:rFonts w:ascii="Arial" w:hAnsi="Arial" w:cs="Arial"/>
          <w:sz w:val="24"/>
        </w:rPr>
        <w:tab/>
      </w:r>
    </w:p>
    <w:p w14:paraId="14930636" w14:textId="77777777" w:rsidR="00AC0221" w:rsidRDefault="00AC0221">
      <w:pPr>
        <w:tabs>
          <w:tab w:val="right" w:leader="dot" w:pos="10219"/>
        </w:tabs>
        <w:ind w:left="14"/>
      </w:pPr>
    </w:p>
    <w:p w14:paraId="67620DB2" w14:textId="77777777" w:rsidR="00AC0221" w:rsidRDefault="00AC0221">
      <w:pPr>
        <w:tabs>
          <w:tab w:val="right" w:leader="dot" w:pos="10219"/>
        </w:tabs>
        <w:ind w:left="14"/>
        <w:rPr>
          <w:rFonts w:ascii="Arial" w:hAnsi="Arial" w:cs="Arial"/>
          <w:sz w:val="24"/>
        </w:rPr>
      </w:pPr>
    </w:p>
    <w:p w14:paraId="37B45BD4" w14:textId="77777777" w:rsidR="00AC0221" w:rsidRDefault="00AC0221">
      <w:pPr>
        <w:tabs>
          <w:tab w:val="right" w:leader="dot" w:pos="10219"/>
        </w:tabs>
        <w:ind w:left="14"/>
        <w:rPr>
          <w:rFonts w:ascii="Arial" w:hAnsi="Arial" w:cs="Arial"/>
          <w:sz w:val="24"/>
        </w:rPr>
      </w:pPr>
    </w:p>
    <w:p w14:paraId="1D3398A7" w14:textId="77777777" w:rsidR="00AC0221" w:rsidRDefault="00AC0221">
      <w:pPr>
        <w:tabs>
          <w:tab w:val="right" w:leader="dot" w:pos="10205"/>
        </w:tabs>
        <w:rPr>
          <w:rFonts w:ascii="Arial" w:hAnsi="Arial" w:cs="Arial"/>
          <w:sz w:val="24"/>
          <w:u w:val="single"/>
        </w:rPr>
      </w:pPr>
    </w:p>
    <w:p w14:paraId="5F7400D4" w14:textId="77777777" w:rsidR="00AC0221" w:rsidRDefault="00AC0221">
      <w:pPr>
        <w:tabs>
          <w:tab w:val="left" w:pos="0"/>
        </w:tabs>
        <w:rPr>
          <w:rFonts w:ascii="Arial" w:hAnsi="Arial" w:cs="Arial"/>
          <w:sz w:val="22"/>
        </w:rPr>
      </w:pPr>
    </w:p>
    <w:p w14:paraId="0050ADC5" w14:textId="77777777" w:rsidR="00AC0221" w:rsidRDefault="00AC0221">
      <w:pPr>
        <w:tabs>
          <w:tab w:val="left" w:pos="0"/>
        </w:tabs>
        <w:rPr>
          <w:rFonts w:ascii="Arial" w:hAnsi="Arial" w:cs="Arial"/>
          <w:sz w:val="22"/>
        </w:rPr>
      </w:pPr>
    </w:p>
    <w:p w14:paraId="32270F7F" w14:textId="77777777" w:rsidR="00AC0221" w:rsidRDefault="00AC0221">
      <w:pPr>
        <w:tabs>
          <w:tab w:val="left" w:pos="0"/>
        </w:tabs>
        <w:rPr>
          <w:rFonts w:ascii="Arial" w:hAnsi="Arial" w:cs="Arial"/>
          <w:sz w:val="22"/>
        </w:rPr>
      </w:pPr>
    </w:p>
    <w:p w14:paraId="1F8A4612" w14:textId="155BF32D" w:rsidR="00AC0221" w:rsidRDefault="003B61C7">
      <w:pPr>
        <w:pStyle w:val="Titre3"/>
        <w:jc w:val="center"/>
      </w:pPr>
      <w:r>
        <w:rPr>
          <w:rFonts w:ascii="Arial" w:hAnsi="Arial" w:cs="Arial"/>
          <w:sz w:val="36"/>
        </w:rPr>
        <w:t xml:space="preserve">ACTION N° </w:t>
      </w:r>
      <w:r>
        <w:rPr>
          <w:rFonts w:ascii="Arial" w:hAnsi="Arial" w:cs="Arial"/>
          <w:sz w:val="48"/>
        </w:rPr>
        <w:t xml:space="preserve">           </w:t>
      </w:r>
      <w:r>
        <w:rPr>
          <w:rFonts w:ascii="Arial" w:hAnsi="Arial" w:cs="Arial"/>
          <w:color w:val="000000"/>
          <w:sz w:val="36"/>
          <w:shd w:val="clear" w:color="auto" w:fill="FFFFFF"/>
        </w:rPr>
        <w:t>2020/2021</w:t>
      </w:r>
    </w:p>
    <w:p w14:paraId="16AED49E" w14:textId="77777777" w:rsidR="00AC0221" w:rsidRDefault="00AC0221">
      <w:pPr>
        <w:pStyle w:val="Pieddepage"/>
        <w:rPr>
          <w:rFonts w:ascii="Arial" w:hAnsi="Arial" w:cs="Arial"/>
          <w:sz w:val="16"/>
        </w:rPr>
      </w:pPr>
    </w:p>
    <w:p w14:paraId="4C1F6E17" w14:textId="77777777" w:rsidR="00AC0221" w:rsidRDefault="00AC0221">
      <w:pPr>
        <w:tabs>
          <w:tab w:val="left" w:pos="0"/>
        </w:tabs>
        <w:rPr>
          <w:rFonts w:ascii="Arial" w:hAnsi="Arial" w:cs="Arial"/>
          <w:b/>
          <w:sz w:val="22"/>
          <w:u w:val="single"/>
        </w:rPr>
      </w:pPr>
    </w:p>
    <w:p w14:paraId="6CCF4723" w14:textId="77777777" w:rsidR="00AC0221" w:rsidRDefault="00AC0221">
      <w:pPr>
        <w:tabs>
          <w:tab w:val="right" w:leader="dot" w:pos="10205"/>
        </w:tabs>
        <w:jc w:val="center"/>
        <w:rPr>
          <w:rFonts w:ascii="Arial" w:hAnsi="Arial" w:cs="Arial"/>
          <w:b/>
          <w:sz w:val="22"/>
          <w:u w:val="single"/>
          <w:shd w:val="clear" w:color="auto" w:fill="FFFFFF"/>
        </w:rPr>
      </w:pPr>
    </w:p>
    <w:p w14:paraId="66E9014C" w14:textId="77777777" w:rsidR="00AC0221" w:rsidRDefault="003B61C7">
      <w:r>
        <w:rPr>
          <w:rFonts w:ascii="Arial" w:hAnsi="Arial" w:cs="Arial"/>
          <w:sz w:val="22"/>
        </w:rPr>
        <w:t>Nouvelle action</w:t>
      </w:r>
      <w:r>
        <w:rPr>
          <w:rFonts w:ascii="Arial" w:hAnsi="Arial" w:cs="Arial"/>
          <w:sz w:val="24"/>
        </w:rPr>
        <w:tab/>
      </w:r>
      <w:r>
        <w:rPr>
          <w:rFonts w:ascii="Monotype Sorts" w:hAnsi="Monotype Sorts" w:cs="Monotype Sorts"/>
          <w:sz w:val="28"/>
        </w:rPr>
        <w:t>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2"/>
        </w:rPr>
        <w:t>Renouvellement d’une action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Monotype Sorts" w:hAnsi="Monotype Sorts" w:cs="Monotype Sorts"/>
          <w:sz w:val="28"/>
        </w:rPr>
        <w:t></w:t>
      </w:r>
      <w:r>
        <w:rPr>
          <w:rFonts w:ascii="Arial" w:hAnsi="Arial" w:cs="Monotype Sorts"/>
          <w:sz w:val="28"/>
        </w:rPr>
        <w:tab/>
      </w:r>
    </w:p>
    <w:p w14:paraId="13E3BCEB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2"/>
        </w:rPr>
      </w:pPr>
    </w:p>
    <w:p w14:paraId="22D343F6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1DE2FDE0" w14:textId="77777777" w:rsidR="00AC0221" w:rsidRDefault="00AC0221">
      <w:pPr>
        <w:pStyle w:val="Titre3"/>
        <w:tabs>
          <w:tab w:val="right" w:leader="dot" w:pos="10205"/>
        </w:tabs>
        <w:rPr>
          <w:rFonts w:ascii="Arial" w:hAnsi="Arial" w:cs="Arial"/>
          <w:b w:val="0"/>
        </w:rPr>
      </w:pPr>
    </w:p>
    <w:p w14:paraId="2832351F" w14:textId="77777777" w:rsidR="00AC0221" w:rsidRDefault="003B61C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800080"/>
        <w:rPr>
          <w:rFonts w:ascii="Arial" w:hAnsi="Arial" w:cs="Arial"/>
          <w:b/>
          <w:color w:val="FFFFFF"/>
          <w:sz w:val="22"/>
        </w:rPr>
      </w:pPr>
      <w:r>
        <w:rPr>
          <w:rFonts w:ascii="Arial" w:hAnsi="Arial" w:cs="Arial"/>
          <w:b/>
          <w:color w:val="FFFFFF"/>
          <w:sz w:val="22"/>
        </w:rPr>
        <w:t>1</w:t>
      </w:r>
      <w:r>
        <w:rPr>
          <w:rFonts w:ascii="Arial" w:hAnsi="Arial" w:cs="Arial"/>
          <w:b/>
          <w:color w:val="FFFFFF"/>
          <w:sz w:val="22"/>
        </w:rPr>
        <w:t xml:space="preserve"> / IDENTIFICATION DE L’ACTION</w:t>
      </w:r>
    </w:p>
    <w:p w14:paraId="292CA953" w14:textId="77777777" w:rsidR="00AC0221" w:rsidRDefault="00AC0221">
      <w:pPr>
        <w:rPr>
          <w:rFonts w:ascii="Arial" w:hAnsi="Arial" w:cs="Arial"/>
          <w:sz w:val="22"/>
        </w:rPr>
      </w:pPr>
    </w:p>
    <w:p w14:paraId="31689E6F" w14:textId="60C1FCAE" w:rsidR="00AC0221" w:rsidRDefault="003B61C7">
      <w:pPr>
        <w:pStyle w:val="Corpsdetexte3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1.1. Intitulé</w:t>
      </w:r>
      <w:r>
        <w:rPr>
          <w:rFonts w:ascii="Arial" w:hAnsi="Arial" w:cs="Arial"/>
          <w:b/>
          <w:bCs/>
          <w:sz w:val="22"/>
          <w:szCs w:val="22"/>
        </w:rPr>
        <w:t xml:space="preserve"> de l’action</w:t>
      </w:r>
      <w:r>
        <w:rPr>
          <w:rFonts w:ascii="Arial" w:hAnsi="Arial" w:cs="Arial"/>
          <w:b/>
          <w:bCs/>
        </w:rPr>
        <w:tab/>
      </w:r>
    </w:p>
    <w:p w14:paraId="1592D487" w14:textId="77777777" w:rsidR="00AC0221" w:rsidRDefault="003B61C7">
      <w:pPr>
        <w:pStyle w:val="Pieddepage"/>
        <w:tabs>
          <w:tab w:val="left" w:pos="142"/>
          <w:tab w:val="left" w:leader="underscore" w:pos="9923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CF00E78" w14:textId="77777777" w:rsidR="00AC0221" w:rsidRDefault="003B61C7">
      <w:pPr>
        <w:pStyle w:val="Pieddepage"/>
        <w:tabs>
          <w:tab w:val="left" w:pos="142"/>
          <w:tab w:val="left" w:leader="underscore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067D9BF" w14:textId="77777777" w:rsidR="00AC0221" w:rsidRDefault="003B61C7">
      <w:pPr>
        <w:pStyle w:val="Pieddepage"/>
        <w:tabs>
          <w:tab w:val="left" w:pos="142"/>
          <w:tab w:val="left" w:leader="underscore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B197185" w14:textId="77777777" w:rsidR="00AC0221" w:rsidRDefault="00AC0221">
      <w:pPr>
        <w:rPr>
          <w:rFonts w:ascii="Arial" w:hAnsi="Arial" w:cs="Arial"/>
          <w:b/>
          <w:bCs/>
          <w:sz w:val="22"/>
        </w:rPr>
      </w:pPr>
    </w:p>
    <w:p w14:paraId="6A24BBD4" w14:textId="77777777" w:rsidR="00AC0221" w:rsidRDefault="003B61C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1.2. Localisation de l’action (adresse du local)</w:t>
      </w:r>
    </w:p>
    <w:p w14:paraId="1E469CEB" w14:textId="77777777" w:rsidR="00AC0221" w:rsidRDefault="003B61C7">
      <w:pPr>
        <w:pStyle w:val="Pieddepage"/>
        <w:tabs>
          <w:tab w:val="left" w:pos="142"/>
          <w:tab w:val="left" w:leader="underscore" w:pos="9923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5FEA23D" w14:textId="77777777" w:rsidR="00AC0221" w:rsidRDefault="003B61C7">
      <w:pPr>
        <w:pStyle w:val="Pieddepage"/>
        <w:tabs>
          <w:tab w:val="left" w:pos="142"/>
          <w:tab w:val="left" w:leader="underscore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4A2C0D8" w14:textId="77777777" w:rsidR="00AC0221" w:rsidRDefault="00AC0221">
      <w:pPr>
        <w:pStyle w:val="Pieddepage"/>
        <w:tabs>
          <w:tab w:val="left" w:pos="142"/>
          <w:tab w:val="left" w:leader="underscore" w:pos="9923"/>
        </w:tabs>
        <w:rPr>
          <w:rFonts w:ascii="Arial" w:hAnsi="Arial" w:cs="Arial"/>
          <w:sz w:val="22"/>
        </w:rPr>
      </w:pPr>
    </w:p>
    <w:p w14:paraId="52CD11A2" w14:textId="77777777" w:rsidR="00AC0221" w:rsidRDefault="00AC0221">
      <w:pPr>
        <w:rPr>
          <w:rFonts w:ascii="Arial" w:hAnsi="Arial" w:cs="Arial"/>
          <w:sz w:val="22"/>
        </w:rPr>
      </w:pPr>
    </w:p>
    <w:p w14:paraId="202A54A9" w14:textId="77777777" w:rsidR="00AC0221" w:rsidRDefault="003B61C7">
      <w:pPr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shd w:val="clear" w:color="auto" w:fill="800080"/>
      </w:pPr>
      <w:r>
        <w:rPr>
          <w:rFonts w:ascii="Arial" w:hAnsi="Arial" w:cs="Arial"/>
          <w:b/>
          <w:color w:val="FFFFFF"/>
          <w:sz w:val="22"/>
        </w:rPr>
        <w:t xml:space="preserve">2 / CONTENU DE L’ACTION EN DIRECTION DES ENFANTS </w:t>
      </w:r>
      <w:r>
        <w:rPr>
          <w:rFonts w:ascii="Arial" w:hAnsi="Arial" w:cs="Arial"/>
          <w:b/>
          <w:caps/>
          <w:color w:val="FFFFFF"/>
          <w:sz w:val="22"/>
        </w:rPr>
        <w:t>et des jeunes</w:t>
      </w:r>
    </w:p>
    <w:p w14:paraId="12FEA4F3" w14:textId="77777777" w:rsidR="00AC0221" w:rsidRDefault="00AC0221">
      <w:pPr>
        <w:jc w:val="center"/>
        <w:rPr>
          <w:rFonts w:ascii="Arial" w:hAnsi="Arial" w:cs="Arial"/>
        </w:rPr>
      </w:pPr>
    </w:p>
    <w:p w14:paraId="4E0AB1AD" w14:textId="77777777" w:rsidR="00AC0221" w:rsidRDefault="003B61C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2.1. Fréquentation</w:t>
      </w:r>
    </w:p>
    <w:p w14:paraId="0B4F2AEB" w14:textId="77777777" w:rsidR="00AC0221" w:rsidRDefault="00AC0221">
      <w:pPr>
        <w:rPr>
          <w:rFonts w:ascii="Tahoma" w:hAnsi="Tahoma" w:cs="Tahoma"/>
        </w:rPr>
      </w:pPr>
    </w:p>
    <w:tbl>
      <w:tblPr>
        <w:tblW w:w="10236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2782"/>
        <w:gridCol w:w="886"/>
        <w:gridCol w:w="1078"/>
        <w:gridCol w:w="1127"/>
        <w:gridCol w:w="887"/>
        <w:gridCol w:w="757"/>
        <w:gridCol w:w="1301"/>
      </w:tblGrid>
      <w:tr w:rsidR="00AC0221" w14:paraId="221C63E1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72E3084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2082C2B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Primo-arrivants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E933CF8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Établissement </w:t>
            </w:r>
            <w:r>
              <w:rPr>
                <w:rFonts w:ascii="Arial" w:hAnsi="Arial" w:cs="Arial"/>
              </w:rPr>
              <w:t>d’origine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196DDA6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3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3C1DDD5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 des enfants/jeunes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F67F486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présences dans l’année</w:t>
            </w:r>
          </w:p>
        </w:tc>
      </w:tr>
      <w:tr w:rsidR="00AC0221" w14:paraId="21DFDACE" w14:textId="77777777">
        <w:trPr>
          <w:trHeight w:val="5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6306A7F" w14:textId="77777777" w:rsidR="00AC0221" w:rsidRDefault="00AC022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A724B5C" w14:textId="77777777" w:rsidR="00AC0221" w:rsidRDefault="00AC0221"/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C1FA04" w14:textId="77777777" w:rsidR="00AC0221" w:rsidRDefault="00AC0221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5A12D03" w14:textId="77777777" w:rsidR="00AC0221" w:rsidRDefault="00AC0221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348C9D1" w14:textId="77777777" w:rsidR="00AC0221" w:rsidRDefault="003B61C7">
            <w:pPr>
              <w:pStyle w:val="Pieddepage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Enseignant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A734F2F" w14:textId="77777777" w:rsidR="00AC0221" w:rsidRDefault="003B61C7">
            <w:pPr>
              <w:pStyle w:val="Pieddepage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Travailleur social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4B1AC72" w14:textId="77777777" w:rsidR="00AC0221" w:rsidRDefault="003B61C7">
            <w:pPr>
              <w:pStyle w:val="Pieddepage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F315A3E" w14:textId="77777777" w:rsidR="00AC0221" w:rsidRDefault="003B61C7">
            <w:pPr>
              <w:pStyle w:val="Pieddepage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Élèves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35FEBA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76CEC51A" w14:textId="77777777">
        <w:trPr>
          <w:trHeight w:val="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3D9DDB7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81B76E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0ACF89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CAC5E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16F619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EC0C5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A2A87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C26D4C5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8BD721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7991E96F" w14:textId="77777777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56C7419" w14:textId="77777777" w:rsidR="00AC0221" w:rsidRDefault="003B61C7">
            <w:pPr>
              <w:pStyle w:val="Index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CAED47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A1912E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EF5DFB5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9415C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13F98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57F35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71F98B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2336AB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11420E0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DB54A4C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EF032E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FDEAEE6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CE8909C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008F7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8C4CB9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68518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F0BF59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8DA7EE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1F49896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E1FD970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E5637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924EA5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840362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6B12F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C39DE5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8D1FF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00F8B3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F5D7475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6FCA2E2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3298A56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BACF57C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55273A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72AE2A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46ABA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336D2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F00C7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81B4F7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AC4ED2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114B518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A5A8C3A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EC26E1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406BDE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1B0145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08599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62D55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9F6DC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B4453B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74BC82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2E438A68" w14:textId="77777777">
        <w:trPr>
          <w:trHeight w:val="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182453D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DA6EF4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8375B6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B95C2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1000D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FCB09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104A96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909FDE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F5EADE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326160C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02196CA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3A2A98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24DD03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3AC99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53A0DB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4EE1F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3F12CC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2C10F0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36B31C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093A182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CCAA90E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5C4541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7DB575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4B3768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3D720E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158A7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6CF30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B5506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4DA63F9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413024A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4BD8210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53356E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D99095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3086EB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8CB5C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2675D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82F406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2D851E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FCA5BC9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266D00C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EFA2301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1DDA7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D53FAC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9C95AF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B2D2E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51AB5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F2787D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A923AE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E9E7C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4F8F08E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EC2A895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CCA260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220F85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5E2E9E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334E4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4E0B9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1ED8D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770E8F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1A7706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27487FF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D54C987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8C40A7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3D19F6B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BDD83D7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17C33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AA105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541CC3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845634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8FE853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24CE967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36123E8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0AB4F9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718A18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6F8A94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83EE3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5604D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B04EF5E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75FD0A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1D35E2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14D783B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4702157" w14:textId="77777777" w:rsidR="00AC0221" w:rsidRDefault="003B61C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CBBCE9C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BF225DD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3A37E6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351D9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BC2FF2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08842D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677EE9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20A010F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4F130A1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AE59160" w14:textId="77777777" w:rsidR="00AC0221" w:rsidRDefault="00AC0221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406CDB1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40DD385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1787573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3E9856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671A1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760F87C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E29B14B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0837B04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  <w:tr w:rsidR="00AC0221" w14:paraId="46DD59E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876F2B1" w14:textId="77777777" w:rsidR="00AC0221" w:rsidRDefault="00AC0221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649498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49719C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3C5082A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D70C8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074ACB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CCFB60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1D4837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0C45428" w14:textId="77777777" w:rsidR="00AC0221" w:rsidRDefault="00AC0221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4CE9E74" w14:textId="77777777" w:rsidR="00AC0221" w:rsidRDefault="003B61C7">
      <w:pPr>
        <w:tabs>
          <w:tab w:val="left" w:pos="6946"/>
          <w:tab w:val="left" w:leader="underscore" w:pos="8789"/>
        </w:tabs>
        <w:rPr>
          <w:rFonts w:ascii="Tahoma" w:hAnsi="Tahoma" w:cs="Tahoma"/>
          <w:b/>
          <w:i/>
          <w:sz w:val="18"/>
        </w:rPr>
      </w:pPr>
      <w:r>
        <w:rPr>
          <w:rFonts w:ascii="Tahoma" w:hAnsi="Tahoma" w:cs="Tahoma"/>
          <w:b/>
          <w:i/>
          <w:sz w:val="18"/>
        </w:rPr>
        <w:t>(*) – 1 ligne par enfant sans préciser les noms</w:t>
      </w:r>
    </w:p>
    <w:p w14:paraId="75A19012" w14:textId="77777777" w:rsidR="00AC0221" w:rsidRDefault="00AC0221">
      <w:pPr>
        <w:rPr>
          <w:rFonts w:ascii="Arial" w:hAnsi="Arial" w:cs="Arial"/>
          <w:sz w:val="16"/>
        </w:rPr>
      </w:pPr>
    </w:p>
    <w:p w14:paraId="5220EAC3" w14:textId="77777777" w:rsidR="00AC0221" w:rsidRDefault="003B61C7">
      <w:r>
        <w:rPr>
          <w:rFonts w:ascii="Arial" w:hAnsi="Arial" w:cs="Arial"/>
          <w:sz w:val="22"/>
        </w:rPr>
        <w:t>Parmi ces enfants/jeunes,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combien ont déjà bénéficié du Clas en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>2020-2021</w:t>
      </w:r>
      <w:r>
        <w:rPr>
          <w:rFonts w:ascii="Arial" w:hAnsi="Arial" w:cs="Arial"/>
          <w:color w:val="00AE00"/>
          <w:sz w:val="22"/>
          <w:shd w:val="clear" w:color="auto" w:fill="FFFFFF"/>
        </w:rPr>
        <w:t> </w:t>
      </w:r>
      <w:r>
        <w:rPr>
          <w:rFonts w:ascii="Arial" w:hAnsi="Arial" w:cs="Arial"/>
          <w:sz w:val="22"/>
        </w:rPr>
        <w:tab/>
        <w:t>I_____I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3DB2E27" w14:textId="77777777" w:rsidR="00AC0221" w:rsidRDefault="00AC0221">
      <w:pPr>
        <w:rPr>
          <w:rFonts w:ascii="Arial" w:hAnsi="Arial" w:cs="Arial"/>
          <w:b/>
          <w:bCs/>
          <w:sz w:val="22"/>
        </w:rPr>
      </w:pPr>
    </w:p>
    <w:p w14:paraId="1A867CEA" w14:textId="77777777" w:rsidR="00AC0221" w:rsidRDefault="003B61C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2.2 Fonctionnement de l’action</w:t>
      </w:r>
    </w:p>
    <w:p w14:paraId="3472E251" w14:textId="77777777" w:rsidR="00AC0221" w:rsidRDefault="00AC0221">
      <w:pPr>
        <w:rPr>
          <w:rFonts w:ascii="Arial" w:hAnsi="Arial" w:cs="Arial"/>
          <w:sz w:val="22"/>
        </w:rPr>
      </w:pPr>
    </w:p>
    <w:p w14:paraId="366117F1" w14:textId="77777777" w:rsidR="00AC0221" w:rsidRDefault="003B61C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de séances organisées sur l’année scolaire </w:t>
      </w:r>
      <w:r>
        <w:rPr>
          <w:rFonts w:ascii="Arial" w:hAnsi="Arial" w:cs="Arial"/>
          <w:color w:val="000000"/>
          <w:sz w:val="22"/>
          <w:shd w:val="clear" w:color="auto" w:fill="FFFFFF"/>
        </w:rPr>
        <w:t>2020-2021</w:t>
      </w:r>
      <w:r>
        <w:rPr>
          <w:rFonts w:ascii="Arial" w:hAnsi="Arial" w:cs="Arial"/>
          <w:color w:val="00AE00"/>
          <w:sz w:val="22"/>
        </w:rPr>
        <w:tab/>
      </w:r>
      <w:r>
        <w:rPr>
          <w:rFonts w:ascii="Arial" w:hAnsi="Arial" w:cs="Arial"/>
          <w:sz w:val="22"/>
        </w:rPr>
        <w:tab/>
        <w:t xml:space="preserve"> I_____I</w:t>
      </w:r>
    </w:p>
    <w:p w14:paraId="45E03C36" w14:textId="77777777" w:rsidR="00AC0221" w:rsidRDefault="003B61C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réelle de début de l’action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      …… /……/……</w:t>
      </w:r>
    </w:p>
    <w:p w14:paraId="4672BE48" w14:textId="77777777" w:rsidR="00AC0221" w:rsidRDefault="003B61C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réelle de fin de l’action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…… /……/……</w:t>
      </w:r>
    </w:p>
    <w:p w14:paraId="3AFAA1C1" w14:textId="77777777" w:rsidR="00AC0221" w:rsidRDefault="00AC0221">
      <w:pPr>
        <w:spacing w:line="360" w:lineRule="auto"/>
        <w:rPr>
          <w:rFonts w:ascii="Arial" w:hAnsi="Arial" w:cs="Arial"/>
          <w:sz w:val="22"/>
        </w:rPr>
      </w:pPr>
    </w:p>
    <w:p w14:paraId="3C1C3B89" w14:textId="77777777" w:rsidR="00AC0221" w:rsidRDefault="00AC0221">
      <w:pPr>
        <w:spacing w:line="360" w:lineRule="auto"/>
        <w:rPr>
          <w:rFonts w:ascii="Arial" w:hAnsi="Arial" w:cs="Arial"/>
          <w:sz w:val="22"/>
        </w:rPr>
      </w:pPr>
    </w:p>
    <w:p w14:paraId="2224C91E" w14:textId="77777777" w:rsidR="00AC0221" w:rsidRDefault="003B61C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2.3 Description de l’action </w:t>
      </w:r>
      <w:r>
        <w:rPr>
          <w:rFonts w:ascii="Arial" w:hAnsi="Arial" w:cs="Arial"/>
          <w:b/>
          <w:bCs/>
          <w:i/>
          <w:iCs/>
          <w:sz w:val="22"/>
        </w:rPr>
        <w:t>(indiquer l’organisation de l’action)</w:t>
      </w:r>
    </w:p>
    <w:p w14:paraId="78444F46" w14:textId="77777777" w:rsidR="00AC0221" w:rsidRDefault="00AC0221">
      <w:pPr>
        <w:rPr>
          <w:rFonts w:ascii="Arial" w:hAnsi="Arial" w:cs="Arial"/>
          <w:i/>
          <w:iCs/>
          <w:sz w:val="22"/>
        </w:rPr>
      </w:pPr>
    </w:p>
    <w:p w14:paraId="6FA2264A" w14:textId="77777777" w:rsidR="00AC0221" w:rsidRDefault="00AC0221">
      <w:pPr>
        <w:rPr>
          <w:rFonts w:ascii="Arial" w:hAnsi="Arial" w:cs="Arial"/>
          <w:sz w:val="22"/>
        </w:rPr>
      </w:pPr>
    </w:p>
    <w:p w14:paraId="3AA3DA72" w14:textId="77777777" w:rsidR="00AC0221" w:rsidRDefault="003B61C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Temps d</w:t>
      </w:r>
      <w:r>
        <w:rPr>
          <w:rFonts w:ascii="Arial" w:hAnsi="Arial" w:cs="Arial"/>
          <w:sz w:val="22"/>
        </w:rPr>
        <w:t>e goûter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Oui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 xml:space="preserve">Non   </w:t>
      </w:r>
      <w:r>
        <w:rPr>
          <w:rFonts w:ascii="Arial" w:eastAsia="Wingdings" w:hAnsi="Arial" w:cs="Arial"/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>Durée ------------------</w:t>
      </w:r>
    </w:p>
    <w:p w14:paraId="3B00211B" w14:textId="77777777" w:rsidR="00AC0221" w:rsidRDefault="00AC0221">
      <w:pPr>
        <w:spacing w:line="360" w:lineRule="auto"/>
        <w:rPr>
          <w:rFonts w:ascii="Arial" w:eastAsia="Wingdings" w:hAnsi="Arial" w:cs="Wingdings"/>
          <w:sz w:val="22"/>
        </w:rPr>
      </w:pPr>
    </w:p>
    <w:p w14:paraId="0F02CC8C" w14:textId="77777777" w:rsidR="00AC0221" w:rsidRDefault="003B61C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eastAsia="Wingdings" w:hAnsi="Arial" w:cs="Wingdings"/>
          <w:sz w:val="22"/>
        </w:rPr>
        <w:t>Aide au travail personnel</w:t>
      </w:r>
      <w:r>
        <w:rPr>
          <w:rFonts w:ascii="Arial" w:eastAsia="Wingdings" w:hAnsi="Arial" w:cs="Wingdings"/>
          <w:sz w:val="22"/>
        </w:rPr>
        <w:tab/>
        <w:t xml:space="preserve">Oui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 xml:space="preserve">Non 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>Durée ------------------</w:t>
      </w:r>
    </w:p>
    <w:p w14:paraId="796DD220" w14:textId="77777777" w:rsidR="00AC0221" w:rsidRDefault="00AC0221">
      <w:pPr>
        <w:spacing w:line="360" w:lineRule="auto"/>
        <w:rPr>
          <w:rFonts w:ascii="Arial" w:eastAsia="Wingdings" w:hAnsi="Arial" w:cs="Wingdings"/>
          <w:sz w:val="22"/>
        </w:rPr>
      </w:pPr>
    </w:p>
    <w:p w14:paraId="05230978" w14:textId="77777777" w:rsidR="00AC0221" w:rsidRDefault="003B61C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eastAsia="Wingdings" w:hAnsi="Arial" w:cs="Wingdings"/>
          <w:sz w:val="22"/>
        </w:rPr>
        <w:t>Ateliers culturels</w:t>
      </w:r>
      <w:r>
        <w:rPr>
          <w:rFonts w:ascii="Arial" w:eastAsia="Wingdings" w:hAnsi="Arial" w:cs="Wingdings"/>
          <w:sz w:val="22"/>
        </w:rPr>
        <w:tab/>
      </w:r>
      <w:r>
        <w:rPr>
          <w:rFonts w:ascii="Arial" w:eastAsia="Wingdings" w:hAnsi="Arial" w:cs="Wingdings"/>
          <w:sz w:val="22"/>
        </w:rPr>
        <w:tab/>
        <w:t xml:space="preserve">Oui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 xml:space="preserve">Non 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>Durée ------------------</w:t>
      </w:r>
    </w:p>
    <w:p w14:paraId="2C2EED2D" w14:textId="77777777" w:rsidR="00AC0221" w:rsidRDefault="00AC0221">
      <w:pPr>
        <w:spacing w:line="360" w:lineRule="auto"/>
        <w:rPr>
          <w:rFonts w:ascii="Arial" w:eastAsia="Wingdings" w:hAnsi="Arial" w:cs="Wingdings"/>
          <w:sz w:val="22"/>
        </w:rPr>
      </w:pPr>
    </w:p>
    <w:p w14:paraId="1F4DB41C" w14:textId="77777777" w:rsidR="00AC0221" w:rsidRDefault="003B61C7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eastAsia="Wingdings" w:hAnsi="Arial" w:cs="Wingdings"/>
          <w:sz w:val="22"/>
        </w:rPr>
        <w:t>Action de parentalité</w:t>
      </w:r>
      <w:r>
        <w:rPr>
          <w:rFonts w:ascii="Arial" w:eastAsia="Wingdings" w:hAnsi="Arial" w:cs="Wingdings"/>
          <w:sz w:val="22"/>
        </w:rPr>
        <w:tab/>
      </w:r>
      <w:r>
        <w:rPr>
          <w:rFonts w:ascii="Arial" w:eastAsia="Wingdings" w:hAnsi="Arial" w:cs="Wingdings"/>
          <w:sz w:val="22"/>
        </w:rPr>
        <w:tab/>
        <w:t xml:space="preserve">Oui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 xml:space="preserve">Non    </w:t>
      </w:r>
      <w:r>
        <w:rPr>
          <w:rFonts w:ascii="Wingdings" w:eastAsia="Wingdings" w:hAnsi="Wingdings" w:cs="Wingdings"/>
          <w:sz w:val="22"/>
        </w:rPr>
        <w:t></w:t>
      </w:r>
      <w:r>
        <w:rPr>
          <w:rFonts w:ascii="Wingdings" w:eastAsia="Wingdings" w:hAnsi="Wingdings" w:cs="Wingdings"/>
          <w:sz w:val="22"/>
        </w:rPr>
        <w:tab/>
      </w:r>
      <w:r>
        <w:rPr>
          <w:rFonts w:ascii="Arial" w:eastAsia="Wingdings" w:hAnsi="Arial" w:cs="Wingdings"/>
          <w:sz w:val="22"/>
        </w:rPr>
        <w:t xml:space="preserve">Durée </w:t>
      </w:r>
      <w:r>
        <w:rPr>
          <w:rFonts w:ascii="Arial" w:eastAsia="Wingdings" w:hAnsi="Arial" w:cs="Wingdings"/>
          <w:sz w:val="22"/>
        </w:rPr>
        <w:t>------------------</w:t>
      </w:r>
    </w:p>
    <w:p w14:paraId="03036B12" w14:textId="77777777" w:rsidR="00AC0221" w:rsidRDefault="00AC0221">
      <w:pPr>
        <w:spacing w:line="360" w:lineRule="auto"/>
        <w:rPr>
          <w:rFonts w:ascii="Arial" w:eastAsia="Wingdings" w:hAnsi="Arial" w:cs="Wingdings"/>
          <w:sz w:val="22"/>
        </w:rPr>
      </w:pPr>
    </w:p>
    <w:p w14:paraId="352F3D4C" w14:textId="77777777" w:rsidR="00AC0221" w:rsidRDefault="00AC0221">
      <w:pPr>
        <w:spacing w:line="360" w:lineRule="auto"/>
        <w:rPr>
          <w:rFonts w:ascii="Arial" w:eastAsia="Wingdings" w:hAnsi="Arial" w:cs="Wingdings"/>
          <w:sz w:val="22"/>
        </w:rPr>
      </w:pPr>
    </w:p>
    <w:p w14:paraId="704F6972" w14:textId="77777777" w:rsidR="00AC0221" w:rsidRDefault="003B61C7">
      <w:pPr>
        <w:shd w:val="clear" w:color="auto" w:fill="800080"/>
        <w:tabs>
          <w:tab w:val="left" w:pos="142"/>
          <w:tab w:val="left" w:leader="underscore" w:pos="10705"/>
        </w:tabs>
      </w:pPr>
      <w:r>
        <w:rPr>
          <w:rFonts w:ascii="Arial" w:hAnsi="Arial" w:cs="Arial"/>
          <w:b/>
          <w:color w:val="FFFFFF"/>
          <w:sz w:val="24"/>
        </w:rPr>
        <w:tab/>
      </w:r>
      <w:r>
        <w:rPr>
          <w:rFonts w:ascii="Arial" w:hAnsi="Arial" w:cs="Arial"/>
          <w:b/>
          <w:color w:val="FFFFFF"/>
          <w:sz w:val="22"/>
        </w:rPr>
        <w:t>3 / BILAN DE L’ACTION </w:t>
      </w:r>
    </w:p>
    <w:p w14:paraId="318D2D48" w14:textId="77777777" w:rsidR="00AC0221" w:rsidRDefault="00AC0221">
      <w:pPr>
        <w:tabs>
          <w:tab w:val="left" w:pos="0"/>
        </w:tabs>
      </w:pPr>
    </w:p>
    <w:p w14:paraId="100EE82B" w14:textId="77777777" w:rsidR="00AC0221" w:rsidRDefault="003B61C7">
      <w:pPr>
        <w:tabs>
          <w:tab w:val="left" w:pos="0"/>
        </w:tabs>
      </w:pPr>
      <w:r>
        <w:rPr>
          <w:rFonts w:ascii="Arial" w:hAnsi="Arial" w:cs="Arial"/>
          <w:b/>
          <w:bCs/>
          <w:sz w:val="22"/>
        </w:rPr>
        <w:t>3.1. Modalités d’organisation (lieux, organisation matérielle…)</w:t>
      </w:r>
    </w:p>
    <w:p w14:paraId="26ED7843" w14:textId="77777777" w:rsidR="00AC0221" w:rsidRDefault="00AC0221">
      <w:pPr>
        <w:pStyle w:val="Pieddepage"/>
      </w:pPr>
    </w:p>
    <w:p w14:paraId="7F2B767B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réalisations et les constats durant l’année scolaire</w:t>
      </w:r>
    </w:p>
    <w:p w14:paraId="416D4C36" w14:textId="77777777" w:rsidR="00AC0221" w:rsidRDefault="00AC0221">
      <w:pPr>
        <w:pStyle w:val="Pieddepage"/>
        <w:rPr>
          <w:rFonts w:ascii="Arial" w:hAnsi="Arial"/>
          <w:sz w:val="16"/>
          <w:szCs w:val="16"/>
        </w:rPr>
      </w:pPr>
    </w:p>
    <w:p w14:paraId="19119374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5288D4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35815F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550771C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AF62BBD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0F8BED5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BDF50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F6DECED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72722B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6B2EBB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1EC7F9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8E7C4E1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4E78E3B3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</w:p>
    <w:p w14:paraId="0EC41C74" w14:textId="77777777" w:rsidR="00AC0221" w:rsidRDefault="00AC0221">
      <w:pPr>
        <w:pStyle w:val="Pieddepage"/>
        <w:rPr>
          <w:rFonts w:ascii="Arial" w:hAnsi="Arial"/>
          <w:i/>
          <w:iCs/>
          <w:sz w:val="22"/>
          <w:szCs w:val="22"/>
        </w:rPr>
      </w:pPr>
    </w:p>
    <w:p w14:paraId="14843A20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lastRenderedPageBreak/>
        <w:t>Les améliorations à envisager</w:t>
      </w:r>
    </w:p>
    <w:p w14:paraId="2FB6A901" w14:textId="77777777" w:rsidR="00AC0221" w:rsidRDefault="00AC0221">
      <w:pPr>
        <w:pStyle w:val="Pieddepage"/>
        <w:rPr>
          <w:rFonts w:ascii="Arial" w:hAnsi="Arial"/>
          <w:i/>
          <w:iCs/>
          <w:sz w:val="16"/>
          <w:szCs w:val="16"/>
        </w:rPr>
      </w:pPr>
    </w:p>
    <w:p w14:paraId="0D7E5AD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3709F69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A051CA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B6E99A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D08C13C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3E9C52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A3C74E1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2"/>
        </w:rPr>
      </w:pPr>
    </w:p>
    <w:p w14:paraId="5C5CB92C" w14:textId="77777777" w:rsidR="00AC0221" w:rsidRDefault="00AC0221">
      <w:pPr>
        <w:pStyle w:val="Pieddepage"/>
        <w:rPr>
          <w:rFonts w:ascii="Arial" w:hAnsi="Arial"/>
          <w:sz w:val="22"/>
          <w:szCs w:val="22"/>
        </w:rPr>
      </w:pPr>
    </w:p>
    <w:p w14:paraId="6C38BA3A" w14:textId="72CA18BF" w:rsidR="00AC0221" w:rsidRDefault="003B61C7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3.2. Intervention</w:t>
      </w:r>
      <w:r>
        <w:rPr>
          <w:rFonts w:ascii="Arial" w:hAnsi="Arial" w:cs="Arial"/>
          <w:b/>
          <w:bCs/>
          <w:sz w:val="22"/>
          <w:szCs w:val="22"/>
        </w:rPr>
        <w:t xml:space="preserve"> auprès et avec les parents</w:t>
      </w:r>
    </w:p>
    <w:p w14:paraId="574D3CD4" w14:textId="77777777" w:rsidR="00AC0221" w:rsidRDefault="003B61C7">
      <w:pPr>
        <w:tabs>
          <w:tab w:val="left" w:pos="0"/>
        </w:tabs>
        <w:ind w:left="454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Renforcer les compétences des parents (suivi du travail scolaire, connaissance de l’école, relations avec l’école, orientation vers d’autres dispositifs)</w:t>
      </w:r>
    </w:p>
    <w:p w14:paraId="4923714C" w14:textId="77777777" w:rsidR="00AC0221" w:rsidRDefault="00AC0221">
      <w:pPr>
        <w:tabs>
          <w:tab w:val="left" w:pos="0"/>
        </w:tabs>
        <w:ind w:left="454" w:right="283"/>
        <w:jc w:val="both"/>
        <w:rPr>
          <w:rFonts w:ascii="Arial" w:hAnsi="Arial" w:cs="Arial"/>
        </w:rPr>
      </w:pPr>
    </w:p>
    <w:p w14:paraId="6FBE5A1B" w14:textId="77777777" w:rsidR="00AC0221" w:rsidRDefault="00AC0221">
      <w:pPr>
        <w:rPr>
          <w:rFonts w:ascii="Arial" w:hAnsi="Arial" w:cs="Arial"/>
          <w:sz w:val="22"/>
          <w:szCs w:val="22"/>
        </w:rPr>
      </w:pPr>
    </w:p>
    <w:p w14:paraId="7493B46B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Les réalisations et les constats durant l’année </w:t>
      </w:r>
      <w:r>
        <w:rPr>
          <w:rFonts w:ascii="Arial" w:hAnsi="Arial"/>
          <w:i/>
          <w:iCs/>
          <w:sz w:val="22"/>
          <w:szCs w:val="22"/>
        </w:rPr>
        <w:t>scolaire</w:t>
      </w:r>
    </w:p>
    <w:p w14:paraId="617D5B63" w14:textId="77777777" w:rsidR="00AC0221" w:rsidRDefault="00AC0221">
      <w:pPr>
        <w:pStyle w:val="Pieddepage"/>
        <w:rPr>
          <w:rFonts w:ascii="Arial" w:hAnsi="Arial"/>
          <w:sz w:val="16"/>
          <w:szCs w:val="16"/>
        </w:rPr>
      </w:pPr>
    </w:p>
    <w:p w14:paraId="2127E22C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21C797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6CAF0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82C555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8D90D0A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9D63D8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B04536A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</w:p>
    <w:p w14:paraId="2000F9C1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améliorations à envisager</w:t>
      </w:r>
    </w:p>
    <w:p w14:paraId="607A187C" w14:textId="77777777" w:rsidR="00AC0221" w:rsidRDefault="00AC0221">
      <w:pPr>
        <w:pStyle w:val="Pieddepage"/>
        <w:rPr>
          <w:rFonts w:ascii="Arial" w:hAnsi="Arial"/>
          <w:i/>
          <w:iCs/>
          <w:sz w:val="16"/>
          <w:szCs w:val="16"/>
        </w:rPr>
      </w:pPr>
    </w:p>
    <w:p w14:paraId="470A2FCD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CD8B4B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09AE51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1539E29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FE77FE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F23C306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29FD96CC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008ECCE1" w14:textId="60195204" w:rsidR="00AC0221" w:rsidRDefault="003B61C7">
      <w:pPr>
        <w:tabs>
          <w:tab w:val="left" w:pos="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3.3.  Interventions</w:t>
      </w:r>
      <w:r>
        <w:rPr>
          <w:rFonts w:ascii="Arial" w:hAnsi="Arial" w:cs="Arial"/>
          <w:b/>
          <w:bCs/>
          <w:sz w:val="22"/>
        </w:rPr>
        <w:t xml:space="preserve"> auprès des enfants et des jeunes</w:t>
      </w:r>
    </w:p>
    <w:p w14:paraId="01569322" w14:textId="77777777" w:rsidR="00AC0221" w:rsidRDefault="003B61C7">
      <w:pPr>
        <w:tabs>
          <w:tab w:val="left" w:pos="0"/>
        </w:tabs>
        <w:ind w:left="454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(autonomie, vie en collectivité, acquis et compétences, apprentissages à</w:t>
      </w:r>
      <w:r>
        <w:rPr>
          <w:rFonts w:ascii="Arial" w:hAnsi="Arial" w:cs="Arial"/>
        </w:rPr>
        <w:t xml:space="preserve"> la citoyenneté, méthodologies de travail)</w:t>
      </w:r>
    </w:p>
    <w:p w14:paraId="71572617" w14:textId="77777777" w:rsidR="00AC0221" w:rsidRDefault="00AC0221">
      <w:pPr>
        <w:rPr>
          <w:rFonts w:ascii="Arial" w:hAnsi="Arial" w:cs="Arial"/>
          <w:sz w:val="22"/>
          <w:szCs w:val="22"/>
        </w:rPr>
      </w:pPr>
    </w:p>
    <w:p w14:paraId="375D222C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réalisations et les constats durant l’année scolaire</w:t>
      </w:r>
    </w:p>
    <w:p w14:paraId="0AF4CD2D" w14:textId="77777777" w:rsidR="00AC0221" w:rsidRDefault="00AC0221">
      <w:pPr>
        <w:pStyle w:val="Pieddepage"/>
        <w:rPr>
          <w:rFonts w:ascii="Arial" w:hAnsi="Arial"/>
          <w:sz w:val="16"/>
          <w:szCs w:val="16"/>
        </w:rPr>
      </w:pPr>
    </w:p>
    <w:p w14:paraId="6C6FECF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CE3CE94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A78B27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629F79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698CB98D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</w:p>
    <w:p w14:paraId="56B732D5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2602B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426764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C854369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</w:p>
    <w:p w14:paraId="1F781C6A" w14:textId="77777777" w:rsidR="00AC0221" w:rsidRDefault="00AC0221">
      <w:pPr>
        <w:pStyle w:val="Pieddepage"/>
        <w:rPr>
          <w:rFonts w:ascii="Arial" w:hAnsi="Arial"/>
          <w:i/>
          <w:iCs/>
          <w:sz w:val="22"/>
          <w:szCs w:val="22"/>
        </w:rPr>
      </w:pPr>
    </w:p>
    <w:p w14:paraId="5DE6DF5B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améliorations à envisager</w:t>
      </w:r>
    </w:p>
    <w:p w14:paraId="7D137F85" w14:textId="77777777" w:rsidR="00AC0221" w:rsidRDefault="00AC0221">
      <w:pPr>
        <w:pStyle w:val="Pieddepage"/>
        <w:rPr>
          <w:rFonts w:ascii="Arial" w:hAnsi="Arial"/>
          <w:i/>
          <w:iCs/>
          <w:sz w:val="16"/>
          <w:szCs w:val="16"/>
        </w:rPr>
      </w:pPr>
    </w:p>
    <w:p w14:paraId="70100CD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2CAB515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591BA07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29A586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63DB07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7A8CC8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1BA5EE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25D8CA25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</w:p>
    <w:p w14:paraId="08CFC6AF" w14:textId="77777777" w:rsidR="00AC0221" w:rsidRDefault="00AC0221">
      <w:pPr>
        <w:rPr>
          <w:rFonts w:ascii="Arial" w:hAnsi="Arial" w:cs="Arial"/>
          <w:sz w:val="22"/>
          <w:szCs w:val="22"/>
        </w:rPr>
      </w:pPr>
    </w:p>
    <w:p w14:paraId="2605E7DD" w14:textId="77777777" w:rsidR="00AC0221" w:rsidRDefault="003B61C7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3.4. Concertation et coordination avec l’école</w:t>
      </w:r>
    </w:p>
    <w:p w14:paraId="4B9CDD48" w14:textId="77777777" w:rsidR="00AC0221" w:rsidRDefault="003B61C7">
      <w:pPr>
        <w:tabs>
          <w:tab w:val="left" w:pos="0"/>
        </w:tabs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(relations avec </w:t>
      </w:r>
      <w:r>
        <w:rPr>
          <w:rFonts w:ascii="Arial" w:hAnsi="Arial" w:cs="Arial"/>
        </w:rPr>
        <w:t>l’équipe éducative, orientation des enfants, réunion de concertation…)</w:t>
      </w:r>
    </w:p>
    <w:p w14:paraId="5BE1DE62" w14:textId="77777777" w:rsidR="00AC0221" w:rsidRDefault="00AC02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31D3D88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réalisations et les constats durant l’année scolaire</w:t>
      </w:r>
    </w:p>
    <w:p w14:paraId="13CE3B6A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9C9FD0B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4FD6DE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6F22A0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78FFB77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9AEC592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améliorations à envisager</w:t>
      </w:r>
    </w:p>
    <w:p w14:paraId="00DE3481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790F0C2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E712FA6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73DCB3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8A9197A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A432EC4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E66000E" w14:textId="466C51E6" w:rsidR="003B61C7" w:rsidRDefault="003B61C7">
      <w:pPr>
        <w:keepNext w:val="0"/>
        <w:suppressAutoHyphens w:val="0"/>
        <w:spacing w:line="240" w:lineRule="auto"/>
        <w:textAlignment w:val="auto"/>
        <w:rPr>
          <w:rFonts w:ascii="Arial" w:eastAsia="Arial Narrow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A1CCD4F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  <w:szCs w:val="22"/>
        </w:rPr>
      </w:pPr>
    </w:p>
    <w:p w14:paraId="3DFD40B1" w14:textId="77777777" w:rsidR="00AC0221" w:rsidRDefault="003B61C7">
      <w:pPr>
        <w:tabs>
          <w:tab w:val="left" w:pos="0"/>
        </w:tabs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3.5</w:t>
      </w:r>
      <w:r>
        <w:rPr>
          <w:rFonts w:ascii="Arial" w:hAnsi="Arial" w:cs="Arial"/>
          <w:b/>
          <w:bCs/>
          <w:sz w:val="22"/>
          <w:szCs w:val="22"/>
        </w:rPr>
        <w:t xml:space="preserve">. Concertation et coordination avec les différents acteurs du territoire </w:t>
      </w:r>
    </w:p>
    <w:p w14:paraId="37A79CD8" w14:textId="77777777" w:rsidR="00AC0221" w:rsidRDefault="003B61C7">
      <w:pPr>
        <w:tabs>
          <w:tab w:val="left" w:pos="0"/>
        </w:tabs>
        <w:ind w:right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</w:rPr>
        <w:t xml:space="preserve">  (PRE, Pedt, PEL, cités éducatives...)</w:t>
      </w:r>
    </w:p>
    <w:p w14:paraId="3438DC71" w14:textId="77777777" w:rsidR="00AC0221" w:rsidRDefault="003B61C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046DA9F4" w14:textId="77777777" w:rsidR="00AC0221" w:rsidRDefault="00AC022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E1DB361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actions durant l’année scolaire</w:t>
      </w:r>
    </w:p>
    <w:p w14:paraId="547783DA" w14:textId="77777777" w:rsidR="00AC0221" w:rsidRDefault="00AC0221">
      <w:pPr>
        <w:pStyle w:val="Pieddepage"/>
        <w:rPr>
          <w:rFonts w:ascii="Arial" w:hAnsi="Arial"/>
          <w:sz w:val="16"/>
          <w:szCs w:val="16"/>
        </w:rPr>
      </w:pPr>
    </w:p>
    <w:p w14:paraId="080A2687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874C4D7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2B01DA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96DAC2A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F7298B5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A59333E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B0FA30C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61EECEC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180D80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6EC75E8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18743EAB" w14:textId="77777777" w:rsidR="00AC0221" w:rsidRDefault="00AC0221">
      <w:pPr>
        <w:pStyle w:val="Pieddepage"/>
        <w:rPr>
          <w:rFonts w:ascii="Arial" w:hAnsi="Arial"/>
          <w:i/>
          <w:iCs/>
          <w:sz w:val="22"/>
          <w:szCs w:val="22"/>
        </w:rPr>
      </w:pPr>
    </w:p>
    <w:p w14:paraId="3E94E37D" w14:textId="77777777" w:rsidR="00AC0221" w:rsidRDefault="003B61C7">
      <w:pPr>
        <w:pStyle w:val="Pieddepage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améliorations à envisager</w:t>
      </w:r>
    </w:p>
    <w:p w14:paraId="70E8032E" w14:textId="77777777" w:rsidR="00AC0221" w:rsidRDefault="00AC0221">
      <w:pPr>
        <w:pStyle w:val="Pieddepage"/>
        <w:rPr>
          <w:rFonts w:ascii="Arial" w:hAnsi="Arial"/>
          <w:i/>
          <w:iCs/>
          <w:sz w:val="16"/>
          <w:szCs w:val="16"/>
        </w:rPr>
      </w:pPr>
    </w:p>
    <w:p w14:paraId="0FCEF493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1895E6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F8702F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EF4AD31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BA4FCC8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73823F2C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6BE75DD" w14:textId="77777777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BC9B4B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659E5753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0688E525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4CCB75B0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346EB216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15B2C4F8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063B22CF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25B301F8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5F5F455C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64F4B216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1A60E3C4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120E8DA7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535D0307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324A08B3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5D3C76BE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73A44E4E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015D0D23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69CDA27F" w14:textId="77777777" w:rsidR="00AC0221" w:rsidRDefault="00AC0221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</w:p>
    <w:p w14:paraId="0319A4E6" w14:textId="74245DE4" w:rsidR="00AC0221" w:rsidRDefault="003B61C7">
      <w:pPr>
        <w:pStyle w:val="Corpsdetexte3"/>
        <w:tabs>
          <w:tab w:val="left" w:pos="0"/>
          <w:tab w:val="left" w:leader="underscore" w:pos="9639"/>
        </w:tabs>
        <w:rPr>
          <w:rFonts w:ascii="Arial" w:hAnsi="Arial" w:cs="Arial"/>
          <w:sz w:val="20"/>
        </w:rPr>
      </w:pPr>
      <w:r>
        <w:rPr>
          <w:noProof/>
        </w:rPr>
        <w:lastRenderedPageBreak/>
        <w:pict w14:anchorId="3A8AA68E">
          <v:shapetype id="_x0000_t202" coordsize="21600,21600" o:spt="202" path="m,l,21600r21600,l21600,xe">
            <v:stroke joinstyle="miter"/>
            <v:path gradientshapeok="t" o:connecttype="rect"/>
          </v:shapetype>
          <v:shape id="Cadre7" o:spid="_x0000_s1029" type="#_x0000_t202" style="position:absolute;margin-left:3.85pt;margin-top:.4pt;width:137.15pt;height:21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" strokeweight=".5pt">
            <v:textbox inset="7.45pt,3.85pt,7.45pt,3.85pt">
              <w:txbxContent>
                <w:p w14:paraId="1D999101" w14:textId="77777777" w:rsidR="00AC0221" w:rsidRDefault="003B61C7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ACTION N°………..…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3ECD2CCF">
          <v:shape id="Cadre8" o:spid="_x0000_s1028" type="#_x0000_t202" style="position:absolute;margin-left:162.7pt;margin-top:1.05pt;width:342.85pt;height:20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" stroked="f">
            <v:textbox inset=".05pt,.05pt,.05pt,.05pt">
              <w:txbxContent>
                <w:p w14:paraId="26375A8D" w14:textId="77777777" w:rsidR="00AC0221" w:rsidRDefault="003B61C7">
                  <w:pPr>
                    <w:pStyle w:val="Pieddepage"/>
                    <w:jc w:val="center"/>
                    <w:rPr>
                      <w:rFonts w:ascii="Arial" w:hAnsi="Arial" w:cs="CG Omega"/>
                      <w:b/>
                      <w:color w:val="000000"/>
                    </w:rPr>
                  </w:pPr>
                  <w:r>
                    <w:rPr>
                      <w:rFonts w:ascii="Arial" w:hAnsi="Arial" w:cs="CG Omega"/>
                      <w:b/>
                      <w:color w:val="000000"/>
                    </w:rPr>
                    <w:t>RÉSULTAT DE FONCTIONNEMENT – CLAS 2020 / 2021</w:t>
                  </w:r>
                </w:p>
              </w:txbxContent>
            </v:textbox>
            <w10:wrap type="square" side="largest"/>
          </v:shape>
        </w:pict>
      </w:r>
    </w:p>
    <w:tbl>
      <w:tblPr>
        <w:tblW w:w="10896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86"/>
        <w:gridCol w:w="1114"/>
        <w:gridCol w:w="420"/>
        <w:gridCol w:w="2935"/>
        <w:gridCol w:w="1131"/>
        <w:gridCol w:w="1018"/>
        <w:gridCol w:w="592"/>
      </w:tblGrid>
      <w:tr w:rsidR="00AC0221" w14:paraId="5B0D0513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D7CFF8" w14:textId="77777777" w:rsidR="00AC0221" w:rsidRDefault="003B61C7">
            <w:pPr>
              <w:pStyle w:val="Titre4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CHARGES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520A5B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Prévision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640470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Réalisation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0B20DE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F8B8DF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PRODUITS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D8FCC8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Prévision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666038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Réalisation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861CD5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</w:t>
            </w:r>
          </w:p>
        </w:tc>
      </w:tr>
      <w:tr w:rsidR="00AC0221" w14:paraId="1508B76E" w14:textId="77777777"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tcMar>
              <w:left w:w="-5" w:type="dxa"/>
            </w:tcMar>
          </w:tcPr>
          <w:p w14:paraId="1D8880BF" w14:textId="77777777" w:rsidR="00AC0221" w:rsidRDefault="00AC0221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-5" w:type="dxa"/>
            </w:tcMar>
          </w:tcPr>
          <w:p w14:paraId="18BFE6DF" w14:textId="77777777" w:rsidR="00AC0221" w:rsidRDefault="00AC0221">
            <w:pPr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AC0221" w14:paraId="2FDF3A7E" w14:textId="77777777">
        <w:trPr>
          <w:trHeight w:val="2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71B634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60 – Achat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67A80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A6FFA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AA3FA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579924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70 – Participation des usagers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09AE6E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97EF5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C515B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2ABC5517" w14:textId="77777777">
        <w:trPr>
          <w:trHeight w:val="27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D3B6FC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Prestations de services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1FB8C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FFFB2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8534A6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5B456F" w14:textId="77777777" w:rsidR="00AC0221" w:rsidRDefault="00AC0221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83AD9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A7FDE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C57F9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D08EBC9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1924A8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Achats matières et </w:t>
            </w:r>
            <w:r>
              <w:rPr>
                <w:rFonts w:ascii="Arial" w:hAnsi="Arial" w:cs="Arial"/>
                <w:sz w:val="18"/>
              </w:rPr>
              <w:t>fournitures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9FF79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E9CB9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34767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B16A74" w14:textId="77777777" w:rsidR="00AC0221" w:rsidRDefault="003B61C7">
            <w:pPr>
              <w:snapToGrid w:val="0"/>
            </w:pPr>
            <w:r>
              <w:rPr>
                <w:rFonts w:ascii="Arial" w:hAnsi="Arial" w:cs="Arial"/>
                <w:b/>
                <w:color w:val="000080"/>
                <w:sz w:val="18"/>
              </w:rPr>
              <w:t>74- Subventions d’exploitation</w:t>
            </w:r>
            <w:r>
              <w:rPr>
                <w:rStyle w:val="Ancredenotedebasdepage"/>
                <w:rFonts w:ascii="Arial" w:hAnsi="Arial" w:cs="Arial"/>
                <w:b/>
                <w:sz w:val="18"/>
              </w:rPr>
              <w:footnoteReference w:id="1"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4DB8F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BD808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F84F5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51A3E351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4A71C8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fournitures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FBF7E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62F2A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03A2F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28EF32F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Etat : préciser le(s) ministère(s) sollicité(s)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142C2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EE214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80074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1938F70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5480EE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61 - Services extérieurs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E2F08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031F1C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715933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BCC394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A7B32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907CF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17DAF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51B0E782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9697639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Locations immobilières et immobilières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E948C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995BC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637DB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DAE92B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2FCA9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B7D11D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2294B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50E5404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AE3FB2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Entretien et réparation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CE3E7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84055C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2732E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D93EBB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Région(s) 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48723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52593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A352D0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03F6CA40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BA06CD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Assurance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A3CF4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F5474D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1455D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2D25B8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00CC1D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74045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D7EEF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3C04AF3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DB99ECA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50D854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BF8D4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9AA58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CCADEB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Département(s) 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38D8A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DD498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5B84D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15CA0D64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C26297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4D08A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50F72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269E3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91426E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AE5F9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96C1D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297D4C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2E920C14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7072ED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62 - Autres services extérieurs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F59E0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8BD3C2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EB97F6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5A81F0" w14:textId="77777777" w:rsidR="00AC0221" w:rsidRDefault="003B61C7">
            <w:pPr>
              <w:snapToGrid w:val="0"/>
            </w:pPr>
            <w:r>
              <w:rPr>
                <w:rFonts w:ascii="Arial" w:hAnsi="Arial" w:cs="Arial"/>
                <w:sz w:val="18"/>
              </w:rPr>
              <w:t>Intercommunalité(s) : EPCI</w:t>
            </w:r>
            <w:r>
              <w:rPr>
                <w:rStyle w:val="Ancredenotedebasdepage"/>
                <w:rFonts w:ascii="Arial" w:hAnsi="Arial" w:cs="Arial"/>
                <w:sz w:val="18"/>
              </w:rPr>
              <w:footnoteReference w:id="2"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37D25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C8E357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6A6F85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6B31CE1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E63960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Rémunérations intermédiaires et honoraires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33F71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E9BC1D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86838A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1537AC6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99D8A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19F0B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D335E3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7BC1E53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67D1F5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Publicité, publication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9EE855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7E0C3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A7308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FDC518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Commune(s) 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7F14F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5338B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B2C1A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1B3FB57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E43D42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Déplacements, missions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0EBE0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99DF7F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3E0F9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E9571E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C0018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07539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1F710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0D735AFF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227318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Services bancaires, autres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A6552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1CC51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C268C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13AC7E7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Organismes sociaux (détailler) 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13BD7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57475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5852F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372E0EE9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76A1E2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63 - Impôts et taxes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2D2C3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07623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500FE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7FF487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AD4BB6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27436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350A09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410E62F4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FEC7C0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Impôts et taxes sur rémunération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41F90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FC3B9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860D5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BA3FAE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Fonds européens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29F33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6377B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F57EC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31EA5F3F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FF6F45E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impôts et taxes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09B02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B7F1F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CA0E6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9793C9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0D3DF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10070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EB460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3AD88976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54D286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64- Charges de personnel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1D21F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ACDEE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F09D3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CBF12A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L'agence de services et de paiement (ex-CNASEA -emplois aidés)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5EFBC3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14494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4CAEB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5CDA9BC2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1E56ED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Rémunération des personnels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F97A8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DE118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53B11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42BD0CEE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établissements publics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9A5D6E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336BD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BBCE0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21B0C940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963F70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Charges sociales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0C7CF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23AC7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9BE75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3D06981F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Aides privées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06BAD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A3AEBA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6F30D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6B025BF6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255161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charges de personnel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0AFACE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88CDA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467CE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4832D4C1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75 - Autres produits de gestion courante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18CF5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D75E0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43E0994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0FB52EBF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48EED78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 xml:space="preserve">65-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Autres charges de gestion courante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38ED3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F1EC1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FA16C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bottom"/>
          </w:tcPr>
          <w:p w14:paraId="08489887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Dont cotisations, dons manuels ou legs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102A6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B38074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7B7E9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2DFB01C0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CF0378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66- Charges financières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C4E14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002E34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9D5815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CEE38E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76 - Produits financiers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FCA45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396AD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9C537D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00C0F86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17EFEC4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67- Charges exceptionnelles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005AC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A7594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18386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739ACAD" w14:textId="77777777" w:rsidR="00AC0221" w:rsidRDefault="003B61C7">
            <w:pPr>
              <w:snapToGrid w:val="0"/>
            </w:pPr>
            <w:r>
              <w:rPr>
                <w:rFonts w:ascii="Arial" w:hAnsi="Arial" w:cs="Arial"/>
                <w:b/>
                <w:color w:val="000080"/>
                <w:sz w:val="18"/>
              </w:rPr>
              <w:t xml:space="preserve">78 – Reports </w:t>
            </w:r>
            <w:r>
              <w:rPr>
                <w:rFonts w:ascii="Arial" w:hAnsi="Arial" w:cs="Arial"/>
                <w:sz w:val="18"/>
              </w:rPr>
              <w:t xml:space="preserve"> ressources non utilisées d’opérations antérieures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AA2451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41277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94158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4F1513D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BC7C32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68- Dotation aux amortissements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EF54F0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E5703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0FFD6D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79FE97" w14:textId="77777777" w:rsidR="00AC0221" w:rsidRDefault="00AC0221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289EF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C67B88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1F1FD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4327A89D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A6A9F8" w14:textId="77777777" w:rsidR="00AC0221" w:rsidRDefault="003B61C7">
            <w:pPr>
              <w:pStyle w:val="Titre3"/>
              <w:snapToGrid w:val="0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Total des charges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2D375E5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55EB420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30F2B0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DB1338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</w:rPr>
              <w:t>Total des produits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47D178B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FD2548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8C29AD" w14:textId="77777777" w:rsidR="00AC0221" w:rsidRDefault="00AC0221">
            <w:pPr>
              <w:snapToGrid w:val="0"/>
              <w:rPr>
                <w:rFonts w:ascii="Arial" w:hAnsi="Arial" w:cs="Arial"/>
                <w:color w:val="FF0000"/>
                <w:sz w:val="18"/>
              </w:rPr>
            </w:pPr>
          </w:p>
        </w:tc>
      </w:tr>
      <w:tr w:rsidR="00AC0221" w14:paraId="38C4548B" w14:textId="77777777">
        <w:tc>
          <w:tcPr>
            <w:tcW w:w="10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-5" w:type="dxa"/>
            </w:tcMar>
          </w:tcPr>
          <w:p w14:paraId="637C75E9" w14:textId="77777777" w:rsidR="00AC0221" w:rsidRDefault="003B61C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CONTRIBUTIONS VOLONTAIRES</w:t>
            </w:r>
          </w:p>
        </w:tc>
      </w:tr>
      <w:tr w:rsidR="00AC0221" w14:paraId="4C1D6DC8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EC3DB9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86- Emplois des contributions volontaires en nature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08CB4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46A6FC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4F061A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A9E100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 xml:space="preserve">87 - Contributions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volontaires en nature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29706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CC9EA2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2784C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5F196E19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0960EF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Secours en nature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D86B0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8F640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EFC607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0E8B5B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Bénévolat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004E3C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A2E1D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1C008A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1EEA424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DA19716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Mise à disposition gratuite de biens et prestations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2E174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411653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026C4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5FFEE5A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Prestations en nature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67CC89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1E7570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8C4971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367CEF51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BFD698C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Personnel bénévole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C6EBD6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52519F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E123BA5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86FE97" w14:textId="77777777" w:rsidR="00AC0221" w:rsidRDefault="003B61C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Dons en nature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1E18B92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4B43A07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22FE28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79E8B35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1F5C566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A2D096" w14:textId="77777777" w:rsidR="00AC0221" w:rsidRDefault="00AC0221">
            <w:pPr>
              <w:snapToGrid w:val="0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29187C" w14:textId="77777777" w:rsidR="00AC0221" w:rsidRDefault="00AC0221">
            <w:pPr>
              <w:snapToGrid w:val="0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C9D089D" w14:textId="77777777" w:rsidR="00AC0221" w:rsidRDefault="00AC0221">
            <w:pPr>
              <w:snapToGrid w:val="0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F605863" w14:textId="77777777" w:rsidR="00AC0221" w:rsidRDefault="003B61C7">
            <w:pPr>
              <w:snapToGrid w:val="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2B906E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5083DC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DF55BB" w14:textId="77777777" w:rsidR="00AC0221" w:rsidRDefault="00AC0221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AC0221" w14:paraId="6B2C7B1E" w14:textId="77777777">
        <w:tc>
          <w:tcPr>
            <w:tcW w:w="10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35B4C0" w14:textId="77777777" w:rsidR="00AC0221" w:rsidRDefault="003B61C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subvention de…………€   représente ……………% du </w:t>
            </w:r>
            <w:r>
              <w:rPr>
                <w:rFonts w:ascii="Arial" w:hAnsi="Arial" w:cs="Arial"/>
                <w:b/>
              </w:rPr>
              <w:t>total des produits :</w:t>
            </w:r>
          </w:p>
          <w:p w14:paraId="7A640BFA" w14:textId="77777777" w:rsidR="00AC0221" w:rsidRDefault="003B6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(montant attribué/total des produits) x 100.</w:t>
            </w:r>
          </w:p>
        </w:tc>
      </w:tr>
    </w:tbl>
    <w:p w14:paraId="016001BE" w14:textId="77777777" w:rsidR="003B61C7" w:rsidRDefault="003B61C7">
      <w:pPr>
        <w:rPr>
          <w:rFonts w:ascii="Arial Narrow" w:hAnsi="Arial Narrow" w:cs="Arial Narrow"/>
        </w:rPr>
      </w:pPr>
    </w:p>
    <w:p w14:paraId="247C0D22" w14:textId="5B2F8AB2" w:rsidR="00AC0221" w:rsidRDefault="003B61C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Le compte de résultat (charges et produits) doit être équilibré.</w:t>
      </w:r>
    </w:p>
    <w:p w14:paraId="49E8C31A" w14:textId="77777777" w:rsidR="003B61C7" w:rsidRDefault="003B61C7">
      <w:pPr>
        <w:rPr>
          <w:rFonts w:ascii="Arial Narrow" w:hAnsi="Arial Narrow" w:cs="Arial Narrow"/>
        </w:rPr>
      </w:pPr>
    </w:p>
    <w:p w14:paraId="4610A618" w14:textId="0092AC89" w:rsidR="00AC0221" w:rsidRDefault="003B61C7">
      <w:pPr>
        <w:rPr>
          <w:sz w:val="16"/>
          <w:szCs w:val="16"/>
        </w:rPr>
      </w:pPr>
      <w:bookmarkStart w:id="1" w:name="__UnoMark__12987_1762939230"/>
      <w:bookmarkStart w:id="2" w:name="__UnoMark__12985_1762939230"/>
      <w:bookmarkEnd w:id="1"/>
      <w:bookmarkEnd w:id="2"/>
      <w:r>
        <w:rPr>
          <w:noProof/>
        </w:rPr>
        <w:pict w14:anchorId="4D16D914">
          <v:rect id="AutoShape 12" o:spid="_x0000_s1027" style="position:absolute;margin-left:-4.25pt;margin-top:6.6pt;width:249.65pt;height:53.35pt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" fillcolor="#b3b3b3" stroked="f" strokeweight=".26mm"/>
        </w:pict>
      </w:r>
      <w:r>
        <w:rPr>
          <w:noProof/>
        </w:rPr>
        <w:pict w14:anchorId="06B4507A">
          <v:rect id="AutoShape 13" o:spid="_x0000_s1026" style="position:absolute;margin-left:289.65pt;margin-top:7.4pt;width:241.5pt;height:52.55pt;z-index:-50331647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" fillcolor="#b3b3b3" stroked="f" strokeweight=".26mm"/>
        </w:pict>
      </w:r>
    </w:p>
    <w:p w14:paraId="07C0D145" w14:textId="77777777" w:rsidR="00AC0221" w:rsidRDefault="003B61C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Fait le………………………………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 ………………………… ……………</w:t>
      </w:r>
    </w:p>
    <w:p w14:paraId="0B2902C9" w14:textId="77777777" w:rsidR="00AC0221" w:rsidRDefault="003B61C7">
      <w:pPr>
        <w:ind w:left="5854" w:right="-532" w:hanging="5145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Cachet du gestionnaire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Signature du responsable légal ou de son</w:t>
      </w:r>
    </w:p>
    <w:p w14:paraId="3F5C8DC5" w14:textId="77777777" w:rsidR="00AC0221" w:rsidRDefault="003B61C7">
      <w:pPr>
        <w:ind w:left="6563" w:firstLine="527"/>
      </w:pPr>
      <w:r>
        <w:rPr>
          <w:rFonts w:ascii="Arial" w:hAnsi="Arial" w:cs="Arial"/>
          <w:b/>
          <w:sz w:val="18"/>
        </w:rPr>
        <w:t>délégataire</w:t>
      </w:r>
    </w:p>
    <w:sectPr w:rsidR="00AC0221">
      <w:footerReference w:type="default" r:id="rId11"/>
      <w:footerReference w:type="first" r:id="rId12"/>
      <w:pgSz w:w="11906" w:h="16838"/>
      <w:pgMar w:top="1134" w:right="1133" w:bottom="1367" w:left="85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98CE" w14:textId="77777777" w:rsidR="00000000" w:rsidRDefault="003B61C7">
      <w:pPr>
        <w:spacing w:line="240" w:lineRule="auto"/>
      </w:pPr>
      <w:r>
        <w:separator/>
      </w:r>
    </w:p>
  </w:endnote>
  <w:endnote w:type="continuationSeparator" w:id="0">
    <w:p w14:paraId="55BF065F" w14:textId="77777777" w:rsidR="00000000" w:rsidRDefault="003B6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tenhm BdItHd BT">
    <w:altName w:val="Cambria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D3C1" w14:textId="77777777" w:rsidR="00AC0221" w:rsidRDefault="00AC0221">
    <w:pPr>
      <w:pStyle w:val="Pieddepage"/>
      <w:jc w:val="right"/>
    </w:pPr>
  </w:p>
  <w:p w14:paraId="153F6730" w14:textId="77777777" w:rsidR="00AC0221" w:rsidRDefault="00AC0221">
    <w:pPr>
      <w:pStyle w:val="Pieddepage"/>
      <w:jc w:val="right"/>
      <w:rPr>
        <w:rFonts w:ascii="Arial" w:hAnsi="Arial"/>
      </w:rPr>
    </w:pPr>
  </w:p>
  <w:p w14:paraId="3C664845" w14:textId="77777777" w:rsidR="00AC0221" w:rsidRDefault="003B61C7">
    <w:pPr>
      <w:pStyle w:val="Pieddepage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0DCC2" w14:textId="77777777" w:rsidR="00AC0221" w:rsidRDefault="00AC0221">
    <w:pPr>
      <w:pStyle w:val="Pieddepage"/>
      <w:jc w:val="right"/>
    </w:pPr>
  </w:p>
  <w:p w14:paraId="7811A67C" w14:textId="77777777" w:rsidR="00AC0221" w:rsidRDefault="00AC022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349C" w14:textId="77777777" w:rsidR="00AC0221" w:rsidRDefault="003B61C7">
      <w:r>
        <w:separator/>
      </w:r>
    </w:p>
  </w:footnote>
  <w:footnote w:type="continuationSeparator" w:id="0">
    <w:p w14:paraId="7AFB913D" w14:textId="77777777" w:rsidR="00AC0221" w:rsidRDefault="003B61C7">
      <w:r>
        <w:continuationSeparator/>
      </w:r>
    </w:p>
  </w:footnote>
  <w:footnote w:id="1">
    <w:p w14:paraId="250F4637" w14:textId="2102E068" w:rsidR="00AC0221" w:rsidRDefault="003B61C7">
      <w:pPr>
        <w:pStyle w:val="Notedebasdepage"/>
        <w:jc w:val="both"/>
      </w:pPr>
      <w:r w:rsidRPr="003B61C7">
        <w:rPr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 xml:space="preserve">L’attention du demandeur est appelée sur le fait que les indications sur les financements demandés auprès d’autres financeurs publics valent déclaration sur l’honneur et </w:t>
      </w:r>
      <w:r>
        <w:rPr>
          <w:rFonts w:ascii="Arial" w:hAnsi="Arial" w:cs="Arial"/>
          <w:sz w:val="12"/>
          <w:szCs w:val="12"/>
        </w:rPr>
        <w:tab/>
        <w:t>tiennent lieu de justificatifs. Aucun document complémentaire ne sera demandé si cett</w:t>
      </w:r>
      <w:r>
        <w:rPr>
          <w:rFonts w:ascii="Arial" w:hAnsi="Arial" w:cs="Arial"/>
          <w:sz w:val="12"/>
          <w:szCs w:val="12"/>
        </w:rPr>
        <w:t>e partie est complétée en indiquant les autres services et collectivités sollicitées.</w:t>
      </w:r>
    </w:p>
    <w:p w14:paraId="56057556" w14:textId="77777777" w:rsidR="00AC0221" w:rsidRDefault="00AC0221">
      <w:pPr>
        <w:pStyle w:val="Notedebasdepage"/>
        <w:tabs>
          <w:tab w:val="left" w:pos="0"/>
          <w:tab w:val="left" w:pos="136"/>
        </w:tabs>
        <w:jc w:val="both"/>
        <w:rPr>
          <w:rFonts w:ascii="Arial" w:hAnsi="Arial" w:cs="Arial"/>
          <w:sz w:val="18"/>
        </w:rPr>
      </w:pPr>
    </w:p>
  </w:footnote>
  <w:footnote w:id="2">
    <w:p w14:paraId="2A73376A" w14:textId="18977670" w:rsidR="00AC0221" w:rsidRDefault="003B61C7">
      <w:pPr>
        <w:pStyle w:val="Notedebasdepage"/>
        <w:tabs>
          <w:tab w:val="left" w:pos="4159"/>
        </w:tabs>
        <w:jc w:val="both"/>
      </w:pPr>
      <w:r>
        <w:rPr>
          <w:rStyle w:val="Caractresdenotedebasdepage"/>
          <w:rFonts w:ascii="Arial" w:hAnsi="Arial" w:cs="Arial"/>
          <w:color w:val="000000"/>
          <w:sz w:val="12"/>
          <w:szCs w:val="12"/>
        </w:rPr>
        <w:footnoteRef/>
      </w:r>
      <w:r>
        <w:rPr>
          <w:rStyle w:val="Caractresdenotedebasdepage"/>
          <w:rFonts w:ascii="Arial" w:hAnsi="Arial" w:cs="Arial"/>
          <w:color w:val="000000"/>
          <w:sz w:val="12"/>
          <w:szCs w:val="12"/>
        </w:rPr>
        <w:t xml:space="preserve"> Catégories d’établissements</w:t>
      </w:r>
      <w:r>
        <w:rPr>
          <w:rStyle w:val="Caractresdenotedebasdepage"/>
          <w:rFonts w:ascii="Arial" w:hAnsi="Arial" w:cs="Arial"/>
          <w:color w:val="000000"/>
          <w:sz w:val="12"/>
          <w:szCs w:val="12"/>
        </w:rPr>
        <w:t xml:space="preserve"> publics de coopération intercommunale (EPCI) à fiscalité propre : communauté de communes ; communauté d'agglomération, </w:t>
      </w:r>
      <w:r>
        <w:rPr>
          <w:rStyle w:val="Caractresdenotedebasdepage"/>
          <w:rFonts w:ascii="Arial" w:hAnsi="Arial" w:cs="Arial"/>
          <w:color w:val="000000"/>
          <w:sz w:val="12"/>
          <w:szCs w:val="12"/>
        </w:rPr>
        <w:t>communauté urbaine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E66"/>
    <w:multiLevelType w:val="multilevel"/>
    <w:tmpl w:val="B30C741A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47391167"/>
    <w:multiLevelType w:val="multilevel"/>
    <w:tmpl w:val="7F78B28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A3C25AB"/>
    <w:multiLevelType w:val="multilevel"/>
    <w:tmpl w:val="A47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heltenhm BdItHd BT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heltenhm BdItHd BT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heltenhm BdItHd BT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heltenhm BdItHd BT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heltenhm BdItHd BT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heltenhm BdItHd BT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heltenhm BdItHd BT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heltenhm BdItHd BT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heltenhm BdItHd B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221"/>
    <w:rsid w:val="003B61C7"/>
    <w:rsid w:val="00A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873BEE7"/>
  <w15:docId w15:val="{A5C8772F-5267-42C0-BA7C-1275283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numPr>
        <w:numId w:val="1"/>
      </w:numPr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uiPriority w:val="9"/>
    <w:unhideWhenUsed/>
    <w:qFormat/>
    <w:pPr>
      <w:numPr>
        <w:ilvl w:val="1"/>
        <w:numId w:val="1"/>
      </w:numPr>
      <w:outlineLvl w:val="1"/>
    </w:pPr>
    <w:rPr>
      <w:b/>
      <w:i/>
    </w:rPr>
  </w:style>
  <w:style w:type="paragraph" w:styleId="Titre3">
    <w:name w:val="heading 3"/>
    <w:basedOn w:val="Normal"/>
    <w:next w:val="Normal"/>
    <w:uiPriority w:val="9"/>
    <w:unhideWhenUsed/>
    <w:qFormat/>
    <w:pPr>
      <w:numPr>
        <w:ilvl w:val="2"/>
        <w:numId w:val="1"/>
      </w:numPr>
      <w:outlineLvl w:val="2"/>
    </w:pPr>
    <w:rPr>
      <w:b/>
    </w:rPr>
  </w:style>
  <w:style w:type="paragraph" w:styleId="Titre4">
    <w:name w:val="heading 4"/>
    <w:basedOn w:val="Normal"/>
    <w:next w:val="Normal"/>
    <w:uiPriority w:val="9"/>
    <w:unhideWhenUsed/>
    <w:qFormat/>
    <w:pPr>
      <w:numPr>
        <w:ilvl w:val="3"/>
        <w:numId w:val="1"/>
      </w:numPr>
      <w:jc w:val="center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jc w:val="center"/>
      <w:outlineLvl w:val="5"/>
    </w:pPr>
    <w:rPr>
      <w:color w:val="FF0000"/>
      <w:sz w:val="28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outlineLvl w:val="6"/>
    </w:pPr>
    <w:rPr>
      <w:b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jc w:val="center"/>
      <w:outlineLvl w:val="7"/>
    </w:pPr>
    <w:rPr>
      <w:b/>
      <w:color w:val="FF0000"/>
      <w:sz w:val="22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jc w:val="center"/>
      <w:outlineLvl w:val="8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true">
    <w:name w:val="WW8Num2ztrue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true">
    <w:name w:val="WW8Num3ztrue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true">
    <w:name w:val="WW8Num5ztrue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OpenSymbol;Arial Unicode MS" w:hAnsi="OpenSymbol;Arial Unicode MS" w:cs="Courier New"/>
    </w:rPr>
  </w:style>
  <w:style w:type="character" w:customStyle="1" w:styleId="WW8Num7z0">
    <w:name w:val="WW8Num7z0"/>
    <w:qFormat/>
    <w:rPr>
      <w:rFonts w:ascii="Symbol" w:hAnsi="Symbol" w:cs="Symbol"/>
      <w:color w:val="FF0000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  <w:color w:val="FF0000"/>
      <w:sz w:val="16"/>
      <w:szCs w:val="22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2">
    <w:name w:val="WW-WW8Num5ztrue2"/>
    <w:qFormat/>
  </w:style>
  <w:style w:type="character" w:customStyle="1" w:styleId="WW-WW8Num5ztrue3">
    <w:name w:val="WW-WW8Num5ztrue3"/>
    <w:qFormat/>
  </w:style>
  <w:style w:type="character" w:customStyle="1" w:styleId="WW-WW8Num5ztrue4">
    <w:name w:val="WW-WW8Num5ztrue4"/>
    <w:qFormat/>
  </w:style>
  <w:style w:type="character" w:customStyle="1" w:styleId="WW-WW8Num5ztrue5">
    <w:name w:val="WW-WW8Num5ztrue5"/>
    <w:qFormat/>
  </w:style>
  <w:style w:type="character" w:customStyle="1" w:styleId="WW-WW8Num5ztrue6">
    <w:name w:val="WW-WW8Num5ztrue6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-WW8Num3ztrue7">
    <w:name w:val="WW-WW8Num3ztrue7"/>
    <w:qFormat/>
  </w:style>
  <w:style w:type="character" w:customStyle="1" w:styleId="WW-WW8Num3ztrue11">
    <w:name w:val="WW-WW8Num3ztrue11"/>
    <w:qFormat/>
  </w:style>
  <w:style w:type="character" w:customStyle="1" w:styleId="WW-WW8Num3ztrue21">
    <w:name w:val="WW-WW8Num3ztrue21"/>
    <w:qFormat/>
  </w:style>
  <w:style w:type="character" w:customStyle="1" w:styleId="WW-WW8Num3ztrue31">
    <w:name w:val="WW-WW8Num3ztrue31"/>
    <w:qFormat/>
  </w:style>
  <w:style w:type="character" w:customStyle="1" w:styleId="WW-WW8Num3ztrue41">
    <w:name w:val="WW-WW8Num3ztrue41"/>
    <w:qFormat/>
  </w:style>
  <w:style w:type="character" w:customStyle="1" w:styleId="WW-WW8Num3ztrue51">
    <w:name w:val="WW-WW8Num3ztrue51"/>
    <w:qFormat/>
  </w:style>
  <w:style w:type="character" w:customStyle="1" w:styleId="WW-WW8Num3ztrue61">
    <w:name w:val="WW-WW8Num3ztrue61"/>
    <w:qFormat/>
  </w:style>
  <w:style w:type="character" w:customStyle="1" w:styleId="WW-WW8Num4ztrue7">
    <w:name w:val="WW-WW8Num4ztrue7"/>
    <w:qFormat/>
  </w:style>
  <w:style w:type="character" w:customStyle="1" w:styleId="WW-WW8Num4ztrue11">
    <w:name w:val="WW-WW8Num4ztrue11"/>
    <w:qFormat/>
  </w:style>
  <w:style w:type="character" w:customStyle="1" w:styleId="WW-WW8Num4ztrue21">
    <w:name w:val="WW-WW8Num4ztrue21"/>
    <w:qFormat/>
  </w:style>
  <w:style w:type="character" w:customStyle="1" w:styleId="WW-WW8Num4ztrue31">
    <w:name w:val="WW-WW8Num4ztrue31"/>
    <w:qFormat/>
  </w:style>
  <w:style w:type="character" w:customStyle="1" w:styleId="WW-WW8Num4ztrue41">
    <w:name w:val="WW-WW8Num4ztrue41"/>
    <w:qFormat/>
  </w:style>
  <w:style w:type="character" w:customStyle="1" w:styleId="WW-WW8Num4ztrue51">
    <w:name w:val="WW-WW8Num4ztrue51"/>
    <w:qFormat/>
  </w:style>
  <w:style w:type="character" w:customStyle="1" w:styleId="WW-WW8Num4ztrue61">
    <w:name w:val="WW-WW8Num4ztrue61"/>
    <w:qFormat/>
  </w:style>
  <w:style w:type="character" w:customStyle="1" w:styleId="WW-WW8Num5ztrue7">
    <w:name w:val="WW-WW8Num5ztrue7"/>
    <w:qFormat/>
  </w:style>
  <w:style w:type="character" w:customStyle="1" w:styleId="WW-WW8Num5ztrue11">
    <w:name w:val="WW-WW8Num5ztrue11"/>
    <w:qFormat/>
  </w:style>
  <w:style w:type="character" w:customStyle="1" w:styleId="WW-WW8Num5ztrue21">
    <w:name w:val="WW-WW8Num5ztrue21"/>
    <w:qFormat/>
  </w:style>
  <w:style w:type="character" w:customStyle="1" w:styleId="WW-WW8Num5ztrue31">
    <w:name w:val="WW-WW8Num5ztrue31"/>
    <w:qFormat/>
  </w:style>
  <w:style w:type="character" w:customStyle="1" w:styleId="WW-WW8Num5ztrue41">
    <w:name w:val="WW-WW8Num5ztrue41"/>
    <w:qFormat/>
  </w:style>
  <w:style w:type="character" w:customStyle="1" w:styleId="WW-WW8Num5ztrue51">
    <w:name w:val="WW-WW8Num5ztrue51"/>
    <w:qFormat/>
  </w:style>
  <w:style w:type="character" w:customStyle="1" w:styleId="WW-WW8Num5ztrue61">
    <w:name w:val="WW-WW8Num5ztrue61"/>
    <w:qFormat/>
  </w:style>
  <w:style w:type="character" w:customStyle="1" w:styleId="WW-WW8Num11ztrue7">
    <w:name w:val="WW-WW8Num11ztrue7"/>
    <w:qFormat/>
  </w:style>
  <w:style w:type="character" w:customStyle="1" w:styleId="WW-WW8Num11ztrue11">
    <w:name w:val="WW-WW8Num11ztrue11"/>
    <w:qFormat/>
  </w:style>
  <w:style w:type="character" w:customStyle="1" w:styleId="WW-WW8Num11ztrue21">
    <w:name w:val="WW-WW8Num11ztrue21"/>
    <w:qFormat/>
  </w:style>
  <w:style w:type="character" w:customStyle="1" w:styleId="WW-WW8Num11ztrue31">
    <w:name w:val="WW-WW8Num11ztrue31"/>
    <w:qFormat/>
  </w:style>
  <w:style w:type="character" w:customStyle="1" w:styleId="WW-WW8Num11ztrue41">
    <w:name w:val="WW-WW8Num11ztrue41"/>
    <w:qFormat/>
  </w:style>
  <w:style w:type="character" w:customStyle="1" w:styleId="WW-WW8Num11ztrue51">
    <w:name w:val="WW-WW8Num11ztrue51"/>
    <w:qFormat/>
  </w:style>
  <w:style w:type="character" w:customStyle="1" w:styleId="WW-WW8Num11ztrue61">
    <w:name w:val="WW-WW8Num1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2ztrue71">
    <w:name w:val="WW-WW8Num2ztrue71"/>
    <w:qFormat/>
  </w:style>
  <w:style w:type="character" w:customStyle="1" w:styleId="WW-WW8Num2ztrue111">
    <w:name w:val="WW-WW8Num2ztrue111"/>
    <w:qFormat/>
  </w:style>
  <w:style w:type="character" w:customStyle="1" w:styleId="WW-WW8Num2ztrue211">
    <w:name w:val="WW-WW8Num2ztrue211"/>
    <w:qFormat/>
  </w:style>
  <w:style w:type="character" w:customStyle="1" w:styleId="WW-WW8Num2ztrue311">
    <w:name w:val="WW-WW8Num2ztrue311"/>
    <w:qFormat/>
  </w:style>
  <w:style w:type="character" w:customStyle="1" w:styleId="WW-WW8Num2ztrue411">
    <w:name w:val="WW-WW8Num2ztrue411"/>
    <w:qFormat/>
  </w:style>
  <w:style w:type="character" w:customStyle="1" w:styleId="WW-WW8Num2ztrue511">
    <w:name w:val="WW-WW8Num2ztrue511"/>
    <w:qFormat/>
  </w:style>
  <w:style w:type="character" w:customStyle="1" w:styleId="WW-WW8Num2ztrue611">
    <w:name w:val="WW-WW8Num2ztrue611"/>
    <w:qFormat/>
  </w:style>
  <w:style w:type="character" w:customStyle="1" w:styleId="WW-WW8Num3ztrue71">
    <w:name w:val="WW-WW8Num3ztrue71"/>
    <w:qFormat/>
  </w:style>
  <w:style w:type="character" w:customStyle="1" w:styleId="WW-WW8Num3ztrue111">
    <w:name w:val="WW-WW8Num3ztrue111"/>
    <w:qFormat/>
  </w:style>
  <w:style w:type="character" w:customStyle="1" w:styleId="WW-WW8Num3ztrue211">
    <w:name w:val="WW-WW8Num3ztrue211"/>
    <w:qFormat/>
  </w:style>
  <w:style w:type="character" w:customStyle="1" w:styleId="WW-WW8Num3ztrue311">
    <w:name w:val="WW-WW8Num3ztrue311"/>
    <w:qFormat/>
  </w:style>
  <w:style w:type="character" w:customStyle="1" w:styleId="WW-WW8Num3ztrue411">
    <w:name w:val="WW-WW8Num3ztrue411"/>
    <w:qFormat/>
  </w:style>
  <w:style w:type="character" w:customStyle="1" w:styleId="WW-WW8Num3ztrue511">
    <w:name w:val="WW-WW8Num3ztrue511"/>
    <w:qFormat/>
  </w:style>
  <w:style w:type="character" w:customStyle="1" w:styleId="WW-WW8Num3ztrue611">
    <w:name w:val="WW-WW8Num3ztrue611"/>
    <w:qFormat/>
  </w:style>
  <w:style w:type="character" w:customStyle="1" w:styleId="WW-WW8Num4ztrue71">
    <w:name w:val="WW-WW8Num4ztrue71"/>
    <w:qFormat/>
  </w:style>
  <w:style w:type="character" w:customStyle="1" w:styleId="WW-WW8Num4ztrue111">
    <w:name w:val="WW-WW8Num4ztrue111"/>
    <w:qFormat/>
  </w:style>
  <w:style w:type="character" w:customStyle="1" w:styleId="WW-WW8Num4ztrue211">
    <w:name w:val="WW-WW8Num4ztrue211"/>
    <w:qFormat/>
  </w:style>
  <w:style w:type="character" w:customStyle="1" w:styleId="WW-WW8Num4ztrue311">
    <w:name w:val="WW-WW8Num4ztrue311"/>
    <w:qFormat/>
  </w:style>
  <w:style w:type="character" w:customStyle="1" w:styleId="WW-WW8Num4ztrue411">
    <w:name w:val="WW-WW8Num4ztrue411"/>
    <w:qFormat/>
  </w:style>
  <w:style w:type="character" w:customStyle="1" w:styleId="WW-WW8Num4ztrue511">
    <w:name w:val="WW-WW8Num4ztrue511"/>
    <w:qFormat/>
  </w:style>
  <w:style w:type="character" w:customStyle="1" w:styleId="WW-WW8Num4ztrue611">
    <w:name w:val="WW-WW8Num4ztrue611"/>
    <w:qFormat/>
  </w:style>
  <w:style w:type="character" w:customStyle="1" w:styleId="WW-WW8Num5ztrue71">
    <w:name w:val="WW-WW8Num5ztrue71"/>
    <w:qFormat/>
  </w:style>
  <w:style w:type="character" w:customStyle="1" w:styleId="WW-WW8Num5ztrue111">
    <w:name w:val="WW-WW8Num5ztrue111"/>
    <w:qFormat/>
  </w:style>
  <w:style w:type="character" w:customStyle="1" w:styleId="WW-WW8Num5ztrue211">
    <w:name w:val="WW-WW8Num5ztrue211"/>
    <w:qFormat/>
  </w:style>
  <w:style w:type="character" w:customStyle="1" w:styleId="WW-WW8Num5ztrue311">
    <w:name w:val="WW-WW8Num5ztrue311"/>
    <w:qFormat/>
  </w:style>
  <w:style w:type="character" w:customStyle="1" w:styleId="WW-WW8Num5ztrue411">
    <w:name w:val="WW-WW8Num5ztrue411"/>
    <w:qFormat/>
  </w:style>
  <w:style w:type="character" w:customStyle="1" w:styleId="WW-WW8Num5ztrue511">
    <w:name w:val="WW-WW8Num5ztrue511"/>
    <w:qFormat/>
  </w:style>
  <w:style w:type="character" w:customStyle="1" w:styleId="WW-WW8Num5ztrue611">
    <w:name w:val="WW-WW8Num5ztrue611"/>
    <w:qFormat/>
  </w:style>
  <w:style w:type="character" w:customStyle="1" w:styleId="WW-WW8Num11ztrue71">
    <w:name w:val="WW-WW8Num11ztrue71"/>
    <w:qFormat/>
  </w:style>
  <w:style w:type="character" w:customStyle="1" w:styleId="WW-WW8Num11ztrue111">
    <w:name w:val="WW-WW8Num11ztrue111"/>
    <w:qFormat/>
  </w:style>
  <w:style w:type="character" w:customStyle="1" w:styleId="WW-WW8Num11ztrue211">
    <w:name w:val="WW-WW8Num11ztrue211"/>
    <w:qFormat/>
  </w:style>
  <w:style w:type="character" w:customStyle="1" w:styleId="WW-WW8Num11ztrue311">
    <w:name w:val="WW-WW8Num11ztrue311"/>
    <w:qFormat/>
  </w:style>
  <w:style w:type="character" w:customStyle="1" w:styleId="WW-WW8Num11ztrue411">
    <w:name w:val="WW-WW8Num11ztrue411"/>
    <w:qFormat/>
  </w:style>
  <w:style w:type="character" w:customStyle="1" w:styleId="WW-WW8Num11ztrue511">
    <w:name w:val="WW-WW8Num11ztrue511"/>
    <w:qFormat/>
  </w:style>
  <w:style w:type="character" w:customStyle="1" w:styleId="WW-WW8Num11ztrue611">
    <w:name w:val="WW-WW8Num1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2ztrue711">
    <w:name w:val="WW-WW8Num2ztrue711"/>
    <w:qFormat/>
  </w:style>
  <w:style w:type="character" w:customStyle="1" w:styleId="WW-WW8Num2ztrue1111">
    <w:name w:val="WW-WW8Num2ztrue1111"/>
    <w:qFormat/>
  </w:style>
  <w:style w:type="character" w:customStyle="1" w:styleId="WW-WW8Num2ztrue2111">
    <w:name w:val="WW-WW8Num2ztrue2111"/>
    <w:qFormat/>
  </w:style>
  <w:style w:type="character" w:customStyle="1" w:styleId="WW-WW8Num2ztrue3111">
    <w:name w:val="WW-WW8Num2ztrue3111"/>
    <w:qFormat/>
  </w:style>
  <w:style w:type="character" w:customStyle="1" w:styleId="WW-WW8Num2ztrue4111">
    <w:name w:val="WW-WW8Num2ztrue4111"/>
    <w:qFormat/>
  </w:style>
  <w:style w:type="character" w:customStyle="1" w:styleId="WW-WW8Num2ztrue5111">
    <w:name w:val="WW-WW8Num2ztrue5111"/>
    <w:qFormat/>
  </w:style>
  <w:style w:type="character" w:customStyle="1" w:styleId="WW-WW8Num2ztrue6111">
    <w:name w:val="WW-WW8Num2ztrue6111"/>
    <w:qFormat/>
  </w:style>
  <w:style w:type="character" w:customStyle="1" w:styleId="WW-WW8Num3ztrue711">
    <w:name w:val="WW-WW8Num3ztrue711"/>
    <w:qFormat/>
  </w:style>
  <w:style w:type="character" w:customStyle="1" w:styleId="WW-WW8Num3ztrue1111">
    <w:name w:val="WW-WW8Num3ztrue1111"/>
    <w:qFormat/>
  </w:style>
  <w:style w:type="character" w:customStyle="1" w:styleId="WW-WW8Num3ztrue2111">
    <w:name w:val="WW-WW8Num3ztrue2111"/>
    <w:qFormat/>
  </w:style>
  <w:style w:type="character" w:customStyle="1" w:styleId="WW-WW8Num3ztrue3111">
    <w:name w:val="WW-WW8Num3ztrue3111"/>
    <w:qFormat/>
  </w:style>
  <w:style w:type="character" w:customStyle="1" w:styleId="WW-WW8Num3ztrue4111">
    <w:name w:val="WW-WW8Num3ztrue4111"/>
    <w:qFormat/>
  </w:style>
  <w:style w:type="character" w:customStyle="1" w:styleId="WW-WW8Num3ztrue5111">
    <w:name w:val="WW-WW8Num3ztrue5111"/>
    <w:qFormat/>
  </w:style>
  <w:style w:type="character" w:customStyle="1" w:styleId="WW-WW8Num3ztrue6111">
    <w:name w:val="WW-WW8Num3ztrue6111"/>
    <w:qFormat/>
  </w:style>
  <w:style w:type="character" w:customStyle="1" w:styleId="WW-WW8Num4ztrue711">
    <w:name w:val="WW-WW8Num4ztrue711"/>
    <w:qFormat/>
  </w:style>
  <w:style w:type="character" w:customStyle="1" w:styleId="WW-WW8Num4ztrue1111">
    <w:name w:val="WW-WW8Num4ztrue1111"/>
    <w:qFormat/>
  </w:style>
  <w:style w:type="character" w:customStyle="1" w:styleId="WW-WW8Num4ztrue2111">
    <w:name w:val="WW-WW8Num4ztrue2111"/>
    <w:qFormat/>
  </w:style>
  <w:style w:type="character" w:customStyle="1" w:styleId="WW-WW8Num4ztrue3111">
    <w:name w:val="WW-WW8Num4ztrue3111"/>
    <w:qFormat/>
  </w:style>
  <w:style w:type="character" w:customStyle="1" w:styleId="WW-WW8Num4ztrue4111">
    <w:name w:val="WW-WW8Num4ztrue4111"/>
    <w:qFormat/>
  </w:style>
  <w:style w:type="character" w:customStyle="1" w:styleId="WW-WW8Num4ztrue5111">
    <w:name w:val="WW-WW8Num4ztrue5111"/>
    <w:qFormat/>
  </w:style>
  <w:style w:type="character" w:customStyle="1" w:styleId="WW-WW8Num4ztrue6111">
    <w:name w:val="WW-WW8Num4ztrue6111"/>
    <w:qFormat/>
  </w:style>
  <w:style w:type="character" w:customStyle="1" w:styleId="WW8Num5zfalse">
    <w:name w:val="WW8Num5zfalse"/>
    <w:qFormat/>
  </w:style>
  <w:style w:type="character" w:customStyle="1" w:styleId="WW-WW8Num5ztrue711">
    <w:name w:val="WW-WW8Num5ztrue711"/>
    <w:qFormat/>
  </w:style>
  <w:style w:type="character" w:customStyle="1" w:styleId="WW-WW8Num5ztrue1111">
    <w:name w:val="WW-WW8Num5ztrue1111"/>
    <w:qFormat/>
  </w:style>
  <w:style w:type="character" w:customStyle="1" w:styleId="WW-WW8Num5ztrue2111">
    <w:name w:val="WW-WW8Num5ztrue2111"/>
    <w:qFormat/>
  </w:style>
  <w:style w:type="character" w:customStyle="1" w:styleId="WW-WW8Num5ztrue3111">
    <w:name w:val="WW-WW8Num5ztrue3111"/>
    <w:qFormat/>
  </w:style>
  <w:style w:type="character" w:customStyle="1" w:styleId="WW-WW8Num5ztrue4111">
    <w:name w:val="WW-WW8Num5ztrue4111"/>
    <w:qFormat/>
  </w:style>
  <w:style w:type="character" w:customStyle="1" w:styleId="WW-WW8Num5ztrue5111">
    <w:name w:val="WW-WW8Num5ztrue5111"/>
    <w:qFormat/>
  </w:style>
  <w:style w:type="character" w:customStyle="1" w:styleId="WW-WW8Num5ztrue6111">
    <w:name w:val="WW-WW8Num5ztrue6111"/>
    <w:qFormat/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8z1">
    <w:name w:val="WW8Num8z1"/>
    <w:qFormat/>
    <w:rPr>
      <w:rFonts w:ascii="OpenSymbol;Arial Unicode MS" w:hAnsi="OpenSymbol;Arial Unicode MS" w:cs="Cheltenhm BdItHd BT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16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Monotype Sorts" w:hAnsi="Monotype Sorts" w:cs="Monotype Sort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Wingdings" w:hAnsi="Wingdings" w:cs="Wingdings"/>
      <w:sz w:val="16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Symbol" w:hAnsi="Symbol" w:cs="Symbol"/>
      <w:sz w:val="16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Wingdings" w:hAnsi="Wingdings" w:cs="Wingdings"/>
      <w:sz w:val="16"/>
    </w:rPr>
  </w:style>
  <w:style w:type="character" w:customStyle="1" w:styleId="WW8Num44z0">
    <w:name w:val="WW8Num44z0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hAnsi="Times New Roman" w:cs="Times New Roman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6z0">
    <w:name w:val="WW8Num56z0"/>
    <w:qFormat/>
    <w:rPr>
      <w:rFonts w:ascii="Wingdings" w:hAnsi="Wingdings" w:cs="Wingdings"/>
      <w:color w:val="000000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7z0">
    <w:name w:val="WW8Num57z0"/>
    <w:qFormat/>
    <w:rPr>
      <w:rFonts w:ascii="Times New Roman" w:hAnsi="Times New Roman" w:cs="Times New Roman"/>
    </w:rPr>
  </w:style>
  <w:style w:type="character" w:customStyle="1" w:styleId="WW8Num58z0">
    <w:name w:val="WW8Num58z0"/>
    <w:qFormat/>
    <w:rPr>
      <w:rFonts w:ascii="Wingdings" w:hAnsi="Wingdings" w:cs="Wingdings"/>
      <w:sz w:val="16"/>
    </w:rPr>
  </w:style>
  <w:style w:type="character" w:customStyle="1" w:styleId="WW8Num59z0">
    <w:name w:val="WW8Num59z0"/>
    <w:qFormat/>
    <w:rPr>
      <w:rFonts w:ascii="Wingdings" w:hAnsi="Wingdings" w:cs="Wingdings"/>
      <w:sz w:val="16"/>
    </w:rPr>
  </w:style>
  <w:style w:type="character" w:customStyle="1" w:styleId="WW8Num61z0">
    <w:name w:val="WW8Num61z0"/>
    <w:qFormat/>
    <w:rPr>
      <w:rFonts w:ascii="Symbol" w:hAnsi="Symbol" w:cs="Symbol"/>
    </w:rPr>
  </w:style>
  <w:style w:type="character" w:customStyle="1" w:styleId="WW8Num62z0">
    <w:name w:val="WW8Num62z0"/>
    <w:qFormat/>
    <w:rPr>
      <w:rFonts w:ascii="Times New Roman" w:hAnsi="Times New Roman" w:cs="Times New Roman"/>
    </w:rPr>
  </w:style>
  <w:style w:type="character" w:customStyle="1" w:styleId="WW8Num63z0">
    <w:name w:val="WW8Num63z0"/>
    <w:qFormat/>
    <w:rPr>
      <w:rFonts w:ascii="Wingdings" w:hAnsi="Wingdings" w:cs="Wingdings"/>
    </w:rPr>
  </w:style>
  <w:style w:type="character" w:customStyle="1" w:styleId="WW8Num64z0">
    <w:name w:val="WW8Num64z0"/>
    <w:qFormat/>
    <w:rPr>
      <w:rFonts w:ascii="Times New Roman" w:hAnsi="Times New Roman" w:cs="Times New Roman"/>
    </w:rPr>
  </w:style>
  <w:style w:type="character" w:customStyle="1" w:styleId="WW8Num66z0">
    <w:name w:val="WW8Num66z0"/>
    <w:qFormat/>
    <w:rPr>
      <w:rFonts w:ascii="Symbol" w:hAnsi="Symbol" w:cs="Symbol"/>
    </w:rPr>
  </w:style>
  <w:style w:type="character" w:customStyle="1" w:styleId="WW8Num67z0">
    <w:name w:val="WW8Num67z0"/>
    <w:qFormat/>
    <w:rPr>
      <w:rFonts w:ascii="Wingdings" w:hAnsi="Wingdings" w:cs="Wingdings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9z0">
    <w:name w:val="WW8Num69z0"/>
    <w:qFormat/>
    <w:rPr>
      <w:rFonts w:ascii="Times New Roman" w:hAnsi="Times New Roman" w:cs="Times New Roman"/>
    </w:rPr>
  </w:style>
  <w:style w:type="character" w:customStyle="1" w:styleId="WW8Num70z0">
    <w:name w:val="WW8Num70z0"/>
    <w:qFormat/>
    <w:rPr>
      <w:rFonts w:ascii="Wingdings" w:hAnsi="Wingdings" w:cs="Wingdings"/>
      <w:sz w:val="16"/>
    </w:rPr>
  </w:style>
  <w:style w:type="character" w:customStyle="1" w:styleId="WW8Num71z0">
    <w:name w:val="WW8Num71z0"/>
    <w:qFormat/>
    <w:rPr>
      <w:rFonts w:ascii="Times New Roman" w:hAnsi="Times New Roman" w:cs="Times New Roman"/>
    </w:rPr>
  </w:style>
  <w:style w:type="character" w:customStyle="1" w:styleId="WW8Num73z0">
    <w:name w:val="WW8Num73z0"/>
    <w:qFormat/>
    <w:rPr>
      <w:rFonts w:ascii="Wingdings" w:hAnsi="Wingdings" w:cs="Wingdings"/>
    </w:rPr>
  </w:style>
  <w:style w:type="character" w:customStyle="1" w:styleId="WW8Num74z0">
    <w:name w:val="WW8Num74z0"/>
    <w:qFormat/>
    <w:rPr>
      <w:sz w:val="24"/>
    </w:rPr>
  </w:style>
  <w:style w:type="character" w:customStyle="1" w:styleId="WW8Num76z0">
    <w:name w:val="WW8Num76z0"/>
    <w:qFormat/>
    <w:rPr>
      <w:rFonts w:ascii="Wingdings" w:hAnsi="Wingdings" w:cs="Wingdings"/>
    </w:rPr>
  </w:style>
  <w:style w:type="character" w:customStyle="1" w:styleId="WW8Num77z0">
    <w:name w:val="WW8Num77z0"/>
    <w:qFormat/>
    <w:rPr>
      <w:rFonts w:ascii="Wingdings" w:hAnsi="Wingdings" w:cs="Wingdings"/>
    </w:rPr>
  </w:style>
  <w:style w:type="character" w:customStyle="1" w:styleId="WW8Num78z0">
    <w:name w:val="WW8Num78z0"/>
    <w:qFormat/>
    <w:rPr>
      <w:rFonts w:ascii="Symbol" w:hAnsi="Symbol" w:cs="Symbol"/>
    </w:rPr>
  </w:style>
  <w:style w:type="character" w:customStyle="1" w:styleId="WW8Num79z0">
    <w:name w:val="WW8Num79z0"/>
    <w:qFormat/>
    <w:rPr>
      <w:rFonts w:ascii="Wingdings" w:hAnsi="Wingdings" w:cs="Wingdings"/>
    </w:rPr>
  </w:style>
  <w:style w:type="character" w:customStyle="1" w:styleId="WW8Num81z0">
    <w:name w:val="WW8Num81z0"/>
    <w:qFormat/>
    <w:rPr>
      <w:rFonts w:ascii="Times New Roman" w:hAnsi="Times New Roman" w:cs="Times New Roman"/>
    </w:rPr>
  </w:style>
  <w:style w:type="character" w:customStyle="1" w:styleId="WW8Num82z0">
    <w:name w:val="WW8Num82z0"/>
    <w:qFormat/>
    <w:rPr>
      <w:rFonts w:ascii="Times New Roman" w:hAnsi="Times New Roman" w:cs="Times New Roman"/>
    </w:rPr>
  </w:style>
  <w:style w:type="character" w:customStyle="1" w:styleId="WW8Num83z0">
    <w:name w:val="WW8Num83z0"/>
    <w:qFormat/>
    <w:rPr>
      <w:rFonts w:ascii="Times New Roman" w:hAnsi="Times New Roman" w:cs="Times New Roman"/>
    </w:rPr>
  </w:style>
  <w:style w:type="character" w:customStyle="1" w:styleId="WW8Num84z0">
    <w:name w:val="WW8Num84z0"/>
    <w:qFormat/>
    <w:rPr>
      <w:rFonts w:ascii="Symbol" w:hAnsi="Symbol" w:cs="Symbol"/>
    </w:rPr>
  </w:style>
  <w:style w:type="character" w:customStyle="1" w:styleId="WW8Num86z0">
    <w:name w:val="WW8Num86z0"/>
    <w:qFormat/>
    <w:rPr>
      <w:rFonts w:ascii="Times New Roman" w:hAnsi="Times New Roman" w:cs="Times New Roman"/>
    </w:rPr>
  </w:style>
  <w:style w:type="character" w:customStyle="1" w:styleId="WW8Num87z0">
    <w:name w:val="WW8Num87z0"/>
    <w:qFormat/>
    <w:rPr>
      <w:rFonts w:ascii="Wingdings" w:hAnsi="Wingdings" w:cs="Wingdings"/>
    </w:rPr>
  </w:style>
  <w:style w:type="character" w:customStyle="1" w:styleId="WW8Num88z0">
    <w:name w:val="WW8Num88z0"/>
    <w:qFormat/>
    <w:rPr>
      <w:rFonts w:ascii="Wingdings" w:hAnsi="Wingdings" w:cs="Wingdings"/>
    </w:rPr>
  </w:style>
  <w:style w:type="character" w:customStyle="1" w:styleId="WW8Num89z0">
    <w:name w:val="WW8Num89z0"/>
    <w:qFormat/>
    <w:rPr>
      <w:rFonts w:ascii="Symbol" w:hAnsi="Symbol" w:cs="Symbol"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1z0">
    <w:name w:val="WW8Num91z0"/>
    <w:qFormat/>
    <w:rPr>
      <w:rFonts w:ascii="Symbol" w:hAnsi="Symbol" w:cs="Symbo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3z0">
    <w:name w:val="WW8Num93z0"/>
    <w:qFormat/>
    <w:rPr>
      <w:rFonts w:ascii="Palatino Linotype" w:hAnsi="Palatino Linotype" w:cs="OpenSymbol;Arial Unicode MS"/>
    </w:rPr>
  </w:style>
  <w:style w:type="character" w:customStyle="1" w:styleId="WW8Num96z0">
    <w:name w:val="WW8Num96z0"/>
    <w:qFormat/>
    <w:rPr>
      <w:rFonts w:ascii="Times New Roman" w:hAnsi="Times New Roman" w:cs="Times New Roman"/>
    </w:rPr>
  </w:style>
  <w:style w:type="character" w:customStyle="1" w:styleId="WW8Num98z0">
    <w:name w:val="WW8Num98z0"/>
    <w:qFormat/>
    <w:rPr>
      <w:rFonts w:ascii="Times New Roman" w:hAnsi="Times New Roman" w:cs="Times New Roman"/>
    </w:rPr>
  </w:style>
  <w:style w:type="character" w:customStyle="1" w:styleId="WW8Num99z0">
    <w:name w:val="WW8Num99z0"/>
    <w:qFormat/>
    <w:rPr>
      <w:rFonts w:ascii="Wingdings" w:hAnsi="Wingdings" w:cs="Wingdings"/>
    </w:rPr>
  </w:style>
  <w:style w:type="character" w:customStyle="1" w:styleId="WW8Num100z0">
    <w:name w:val="WW8Num100z0"/>
    <w:qFormat/>
    <w:rPr>
      <w:rFonts w:ascii="Monotype Sorts" w:hAnsi="Monotype Sorts" w:cs="Monotype Sorts"/>
    </w:rPr>
  </w:style>
  <w:style w:type="character" w:customStyle="1" w:styleId="WW8Num101z0">
    <w:name w:val="WW8Num101z0"/>
    <w:qFormat/>
    <w:rPr>
      <w:rFonts w:ascii="Wingdings" w:hAnsi="Wingdings" w:cs="Wingdings"/>
    </w:rPr>
  </w:style>
  <w:style w:type="character" w:customStyle="1" w:styleId="WW8Num102z0">
    <w:name w:val="WW8Num102z0"/>
    <w:qFormat/>
    <w:rPr>
      <w:rFonts w:ascii="Wingdings" w:hAnsi="Wingdings" w:cs="Wingdings"/>
    </w:rPr>
  </w:style>
  <w:style w:type="character" w:customStyle="1" w:styleId="WW8Num103z0">
    <w:name w:val="WW8Num103z0"/>
    <w:qFormat/>
    <w:rPr>
      <w:rFonts w:ascii="Times New Roman" w:hAnsi="Times New Roman" w:cs="Times New Roman"/>
    </w:rPr>
  </w:style>
  <w:style w:type="character" w:customStyle="1" w:styleId="WW8Num104z0">
    <w:name w:val="WW8Num104z0"/>
    <w:qFormat/>
    <w:rPr>
      <w:rFonts w:ascii="Palatino Linotype" w:hAnsi="Palatino Linotype" w:cs="OpenSymbol;Arial Unicode MS"/>
    </w:rPr>
  </w:style>
  <w:style w:type="character" w:customStyle="1" w:styleId="WW8Num105z0">
    <w:name w:val="WW8Num105z0"/>
    <w:qFormat/>
    <w:rPr>
      <w:rFonts w:ascii="Wingdings" w:hAnsi="Wingdings" w:cs="Wingdings"/>
    </w:rPr>
  </w:style>
  <w:style w:type="character" w:customStyle="1" w:styleId="WW8Num106z0">
    <w:name w:val="WW8Num106z0"/>
    <w:qFormat/>
    <w:rPr>
      <w:rFonts w:ascii="Times New Roman" w:hAnsi="Times New Roman" w:cs="Times New Roman"/>
    </w:rPr>
  </w:style>
  <w:style w:type="character" w:customStyle="1" w:styleId="WW8Num107z0">
    <w:name w:val="WW8Num107z0"/>
    <w:qFormat/>
    <w:rPr>
      <w:rFonts w:ascii="Symbol" w:hAnsi="Symbol" w:cs="Symbol"/>
    </w:rPr>
  </w:style>
  <w:style w:type="character" w:customStyle="1" w:styleId="WW8Num108z0">
    <w:name w:val="WW8Num108z0"/>
    <w:qFormat/>
    <w:rPr>
      <w:rFonts w:ascii="Wingdings" w:hAnsi="Wingdings" w:cs="Wingdings"/>
      <w:sz w:val="16"/>
    </w:rPr>
  </w:style>
  <w:style w:type="character" w:customStyle="1" w:styleId="WW8Num109z0">
    <w:name w:val="WW8Num109z0"/>
    <w:qFormat/>
    <w:rPr>
      <w:rFonts w:ascii="Times New Roman" w:hAnsi="Times New Roman" w:cs="Times New Roman"/>
    </w:rPr>
  </w:style>
  <w:style w:type="character" w:customStyle="1" w:styleId="WW8Num110z0">
    <w:name w:val="WW8Num110z0"/>
    <w:qFormat/>
    <w:rPr>
      <w:rFonts w:ascii="Wingdings" w:hAnsi="Wingdings" w:cs="Wingdings"/>
      <w:sz w:val="16"/>
    </w:rPr>
  </w:style>
  <w:style w:type="character" w:customStyle="1" w:styleId="WW8Num111z0">
    <w:name w:val="WW8Num111z0"/>
    <w:qFormat/>
    <w:rPr>
      <w:rFonts w:ascii="Symbol" w:hAnsi="Symbol" w:cs="Symbol"/>
    </w:rPr>
  </w:style>
  <w:style w:type="character" w:customStyle="1" w:styleId="WW8Num112z0">
    <w:name w:val="WW8Num112z0"/>
    <w:qFormat/>
    <w:rPr>
      <w:rFonts w:ascii="Symbol" w:hAnsi="Symbol" w:cs="Symbol"/>
    </w:rPr>
  </w:style>
  <w:style w:type="character" w:customStyle="1" w:styleId="WW8Num113z0">
    <w:name w:val="WW8Num113z0"/>
    <w:qFormat/>
    <w:rPr>
      <w:rFonts w:ascii="Times New Roman" w:hAnsi="Times New Roman" w:cs="Times New Roman"/>
    </w:rPr>
  </w:style>
  <w:style w:type="character" w:customStyle="1" w:styleId="WW8Num114z0">
    <w:name w:val="WW8Num114z0"/>
    <w:qFormat/>
    <w:rPr>
      <w:rFonts w:ascii="Wingdings" w:hAnsi="Wingdings" w:cs="Wingdings"/>
    </w:rPr>
  </w:style>
  <w:style w:type="character" w:customStyle="1" w:styleId="WW-Policepardfaut">
    <w:name w:val="WW-Police par défaut"/>
    <w:qFormat/>
  </w:style>
  <w:style w:type="character" w:styleId="Numrodepage">
    <w:name w:val="page number"/>
    <w:basedOn w:val="WW-Policepardfaut"/>
  </w:style>
  <w:style w:type="character" w:customStyle="1" w:styleId="LienInternet">
    <w:name w:val="Lien Internet"/>
    <w:basedOn w:val="WW-Policepardfaut"/>
    <w:rPr>
      <w:color w:val="0000FF"/>
      <w:u w:val="single"/>
    </w:rPr>
  </w:style>
  <w:style w:type="character" w:customStyle="1" w:styleId="LienInternetvisit">
    <w:name w:val="Lien Internet visité"/>
    <w:basedOn w:val="WW-Policepardfaut"/>
    <w:rPr>
      <w:color w:val="800080"/>
      <w:u w:val="single"/>
    </w:rPr>
  </w:style>
  <w:style w:type="character" w:customStyle="1" w:styleId="Caractresdenotedebasdepage">
    <w:name w:val="Caractères de note de bas de page"/>
    <w:basedOn w:val="WW-Policepardfaut"/>
    <w:qFormat/>
    <w:rPr>
      <w:position w:val="3"/>
      <w:sz w:val="16"/>
    </w:rPr>
  </w:style>
  <w:style w:type="character" w:styleId="Appelnotedebasdep">
    <w:name w:val="footnote reference"/>
    <w:qFormat/>
    <w:rPr>
      <w:position w:val="3"/>
      <w:sz w:val="16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Caractresdenumrotation">
    <w:name w:val="Caractères de numérotation"/>
    <w:qFormat/>
    <w:rPr>
      <w:b w:val="0"/>
      <w:bCs w:val="0"/>
    </w:rPr>
  </w:style>
  <w:style w:type="character" w:customStyle="1" w:styleId="Caractresdenotedefin">
    <w:name w:val="Caractères de note de fin"/>
    <w:qFormat/>
    <w:rPr>
      <w:position w:val="3"/>
      <w:sz w:val="16"/>
    </w:rPr>
  </w:style>
  <w:style w:type="character" w:customStyle="1" w:styleId="WW-Caractresdenotedefin">
    <w:name w:val="WW-Caractères de note de fin"/>
    <w:qFormat/>
  </w:style>
  <w:style w:type="character" w:customStyle="1" w:styleId="Ancredenotedebasdepage">
    <w:name w:val="Ancre de note de bas de page"/>
    <w:rPr>
      <w:position w:val="3"/>
      <w:sz w:val="16"/>
    </w:rPr>
  </w:style>
  <w:style w:type="character" w:customStyle="1" w:styleId="Ancredenotedefin">
    <w:name w:val="Ancre de note de fin"/>
    <w:rPr>
      <w:position w:val="3"/>
      <w:sz w:val="16"/>
    </w:rPr>
  </w:style>
  <w:style w:type="character" w:customStyle="1" w:styleId="WWCharLFO2LVL1">
    <w:name w:val="WW_CharLFO2LVL1"/>
    <w:qFormat/>
    <w:rPr>
      <w:rFonts w:ascii="Symbol" w:hAnsi="Symbol" w:cs="Wingdings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ascii="Symbol" w:hAnsi="Symbol" w:cs="Symbol"/>
    </w:rPr>
  </w:style>
  <w:style w:type="character" w:customStyle="1" w:styleId="WWCharLFO7LVL1">
    <w:name w:val="WW_CharLFO7LVL1"/>
    <w:qFormat/>
    <w:rPr>
      <w:rFonts w:ascii="Symbol" w:hAnsi="Symbol" w:cs="Symbol"/>
    </w:rPr>
  </w:style>
  <w:style w:type="character" w:customStyle="1" w:styleId="WWCharLFO8LVL1">
    <w:name w:val="WW_CharLFO8LVL1"/>
    <w:qFormat/>
    <w:rPr>
      <w:rFonts w:ascii="Symbol" w:hAnsi="Symbol" w:cs="Wingdings"/>
      <w:sz w:val="16"/>
    </w:rPr>
  </w:style>
  <w:style w:type="character" w:customStyle="1" w:styleId="WWCharLFO9LVL1">
    <w:name w:val="WW_CharLFO9LVL1"/>
    <w:qFormat/>
    <w:rPr>
      <w:rFonts w:ascii="Symbol" w:hAnsi="Symbol" w:cs="Times New Roman"/>
    </w:rPr>
  </w:style>
  <w:style w:type="character" w:customStyle="1" w:styleId="En-tteCar">
    <w:name w:val="En-tête Car"/>
    <w:basedOn w:val="Policepardfaut"/>
    <w:qFormat/>
    <w:rPr>
      <w:szCs w:val="21"/>
    </w:rPr>
  </w:style>
  <w:style w:type="character" w:customStyle="1" w:styleId="PieddepageCar">
    <w:name w:val="Pied de page Car"/>
    <w:basedOn w:val="Policepardfaut"/>
    <w:qFormat/>
    <w:rPr>
      <w:szCs w:val="21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4"/>
    </w:rPr>
  </w:style>
  <w:style w:type="character" w:customStyle="1" w:styleId="WWCharLFO10LVL1">
    <w:name w:val="WW_CharLFO10LVL1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2">
    <w:name w:val="WW_CharLFO10LVL2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3">
    <w:name w:val="WW_CharLFO10LVL3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4">
    <w:name w:val="WW_CharLFO10LVL4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5">
    <w:name w:val="WW_CharLFO10LVL5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6">
    <w:name w:val="WW_CharLFO10LVL6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7">
    <w:name w:val="WW_CharLFO10LVL7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8">
    <w:name w:val="WW_CharLFO10LVL8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0LVL9">
    <w:name w:val="WW_CharLFO10LVL9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1">
    <w:name w:val="WW_CharLFO11LVL1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2">
    <w:name w:val="WW_CharLFO11LVL2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3">
    <w:name w:val="WW_CharLFO11LVL3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4">
    <w:name w:val="WW_CharLFO11LVL4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5">
    <w:name w:val="WW_CharLFO11LVL5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6">
    <w:name w:val="WW_CharLFO11LVL6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7">
    <w:name w:val="WW_CharLFO11LVL7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8">
    <w:name w:val="WW_CharLFO11LVL8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1LVL9">
    <w:name w:val="WW_CharLFO11LVL9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1">
    <w:name w:val="WW_CharLFO12LVL1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2">
    <w:name w:val="WW_CharLFO12LVL2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3">
    <w:name w:val="WW_CharLFO12LVL3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4">
    <w:name w:val="WW_CharLFO12LVL4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5">
    <w:name w:val="WW_CharLFO12LVL5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6">
    <w:name w:val="WW_CharLFO12LVL6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7">
    <w:name w:val="WW_CharLFO12LVL7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8">
    <w:name w:val="WW_CharLFO12LVL8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2LVL9">
    <w:name w:val="WW_CharLFO12LVL9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1">
    <w:name w:val="WW_CharLFO13LVL1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2">
    <w:name w:val="WW_CharLFO13LVL2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3">
    <w:name w:val="WW_CharLFO13LVL3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4">
    <w:name w:val="WW_CharLFO13LVL4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5">
    <w:name w:val="WW_CharLFO13LVL5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6">
    <w:name w:val="WW_CharLFO13LVL6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7">
    <w:name w:val="WW_CharLFO13LVL7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8">
    <w:name w:val="WW_CharLFO13LVL8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3LVL9">
    <w:name w:val="WW_CharLFO13LVL9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1">
    <w:name w:val="WW_CharLFO17LVL1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2">
    <w:name w:val="WW_CharLFO17LVL2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3">
    <w:name w:val="WW_CharLFO17LVL3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4">
    <w:name w:val="WW_CharLFO17LVL4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5">
    <w:name w:val="WW_CharLFO17LVL5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6">
    <w:name w:val="WW_CharLFO17LVL6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7">
    <w:name w:val="WW_CharLFO17LVL7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8">
    <w:name w:val="WW_CharLFO17LVL8"/>
    <w:qFormat/>
    <w:rPr>
      <w:rFonts w:ascii="OpenSymbol;Arial Unicode MS" w:eastAsia="OpenSymbol;Arial Unicode MS" w:hAnsi="OpenSymbol;Arial Unicode MS" w:cs="Cheltenhm BdItHd BT"/>
    </w:rPr>
  </w:style>
  <w:style w:type="character" w:customStyle="1" w:styleId="WWCharLFO17LVL9">
    <w:name w:val="WW_CharLFO17LVL9"/>
    <w:qFormat/>
    <w:rPr>
      <w:rFonts w:ascii="OpenSymbol;Arial Unicode MS" w:eastAsia="OpenSymbol;Arial Unicode MS" w:hAnsi="OpenSymbol;Arial Unicode MS" w:cs="Cheltenhm BdItHd BT"/>
    </w:rPr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rFonts w:ascii="Cheltenhm BdItHd BT" w:hAnsi="Cheltenhm BdItHd BT" w:cs="Cheltenhm BdItHd BT"/>
      <w:b/>
      <w:sz w:val="36"/>
    </w:rPr>
  </w:style>
  <w:style w:type="paragraph" w:styleId="Corpsdetexte">
    <w:name w:val="Body Text"/>
    <w:basedOn w:val="Normal"/>
    <w:pPr>
      <w:jc w:val="center"/>
    </w:pPr>
    <w:rPr>
      <w:b/>
      <w:sz w:val="24"/>
    </w:r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pPr>
      <w:spacing w:line="280" w:lineRule="exact"/>
      <w:jc w:val="right"/>
    </w:pPr>
    <w:rPr>
      <w:b/>
      <w:lang w:eastAsia="fr-FR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keepNext/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/>
    </w:rPr>
  </w:style>
  <w:style w:type="paragraph" w:styleId="Pieddepage">
    <w:name w:val="footer"/>
    <w:basedOn w:val="LO-Normal"/>
    <w:pPr>
      <w:tabs>
        <w:tab w:val="center" w:pos="4536"/>
        <w:tab w:val="right" w:pos="9072"/>
      </w:tabs>
    </w:pPr>
    <w:rPr>
      <w:szCs w:val="21"/>
    </w:rPr>
  </w:style>
  <w:style w:type="paragraph" w:customStyle="1" w:styleId="Retraitdecorpsdetexte">
    <w:name w:val="Retrait de corps de texte"/>
    <w:basedOn w:val="Normal"/>
    <w:pPr>
      <w:ind w:left="4956"/>
    </w:pPr>
    <w:rPr>
      <w:b/>
      <w:u w:val="single"/>
    </w:rPr>
  </w:style>
  <w:style w:type="paragraph" w:styleId="Corpsdetexte2">
    <w:name w:val="Body Text 2"/>
    <w:basedOn w:val="Normal"/>
    <w:qFormat/>
    <w:pPr>
      <w:jc w:val="both"/>
    </w:pPr>
  </w:style>
  <w:style w:type="paragraph" w:styleId="Corpsdetexte3">
    <w:name w:val="Body Text 3"/>
    <w:basedOn w:val="Normal"/>
    <w:qFormat/>
    <w:rPr>
      <w:rFonts w:ascii="Arial Narrow" w:eastAsia="Arial Narrow" w:hAnsi="Arial Narrow" w:cs="Arial Narrow"/>
      <w:sz w:val="24"/>
      <w:szCs w:val="24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szCs w:val="21"/>
    </w:rPr>
  </w:style>
  <w:style w:type="paragraph" w:styleId="Normalcentr">
    <w:name w:val="Block Text"/>
    <w:basedOn w:val="Normal"/>
    <w:qFormat/>
    <w:pPr>
      <w:ind w:left="142" w:right="566"/>
      <w:jc w:val="both"/>
    </w:pPr>
    <w:rPr>
      <w:rFonts w:ascii="Arial" w:hAnsi="Arial" w:cs="Arial"/>
      <w:sz w:val="22"/>
    </w:rPr>
  </w:style>
  <w:style w:type="paragraph" w:styleId="Notedebasdepage">
    <w:name w:val="footnote text"/>
    <w:basedOn w:val="Normal"/>
    <w:rPr>
      <w:sz w:val="24"/>
      <w:lang w:eastAsia="fr-FR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styleId="Textedebulles">
    <w:name w:val="Balloon Text"/>
    <w:basedOn w:val="LO-Normal"/>
    <w:qFormat/>
    <w:rPr>
      <w:rFonts w:ascii="Tahoma" w:hAnsi="Tahoma" w:cs="Tahoma"/>
      <w:sz w:val="16"/>
      <w:szCs w:val="14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rPr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 w:after="120"/>
    </w:pPr>
    <w:rPr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3">
    <w:name w:val="WW8Num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lan.caf.fr/aid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796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Cecile FRADETAL 451</cp:lastModifiedBy>
  <cp:revision>2</cp:revision>
  <dcterms:created xsi:type="dcterms:W3CDTF">2021-05-20T11:58:00Z</dcterms:created>
  <dcterms:modified xsi:type="dcterms:W3CDTF">2021-05-20T12:01:00Z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2013-04-11T14:25:00Z</dcterms:created>
  <dc:creator>DDASS59</dc:creator>
  <dc:language>fr-FR</dc:language>
  <cp:lastPrinted>2011-07-01T14:47:00Z</cp:lastPrinted>
  <dcterms:modified xsi:type="dcterms:W3CDTF">2021-05-18T16:11:01Z</dcterms:modified>
  <cp:revision>65</cp:revision>
  <dc:title>Contrats DOCUMENT DE TRAVAIL</dc:title>
</cp:coreProperties>
</file>